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B9" w:rsidRDefault="004E7CB9" w:rsidP="004E7CB9">
      <w:pPr>
        <w:spacing w:line="400" w:lineRule="exact"/>
        <w:ind w:firstLineChars="550" w:firstLine="2202"/>
        <w:rPr>
          <w:rFonts w:ascii="Arial" w:eastAsia="標楷體" w:hAnsi="Arial" w:cs="Arial"/>
          <w:b/>
          <w:bCs/>
          <w:sz w:val="40"/>
          <w:szCs w:val="40"/>
        </w:rPr>
      </w:pPr>
      <w:r>
        <w:rPr>
          <w:rFonts w:ascii="Arial" w:eastAsia="標楷體" w:hAnsi="Arial" w:cs="Arial" w:hint="eastAsia"/>
          <w:b/>
          <w:bCs/>
          <w:sz w:val="40"/>
          <w:szCs w:val="40"/>
        </w:rPr>
        <w:t xml:space="preserve">  </w:t>
      </w:r>
      <w:r w:rsidR="00B66187">
        <w:rPr>
          <w:rFonts w:ascii="Arial" w:eastAsia="標楷體" w:hAnsi="Arial" w:cs="Arial" w:hint="eastAsia"/>
          <w:b/>
          <w:bCs/>
          <w:sz w:val="40"/>
          <w:szCs w:val="40"/>
        </w:rPr>
        <w:t>國立陽明交通大學</w:t>
      </w:r>
    </w:p>
    <w:p w:rsidR="004E7CB9" w:rsidRPr="00DD108A" w:rsidRDefault="004E7CB9" w:rsidP="004E7CB9">
      <w:pPr>
        <w:spacing w:line="400" w:lineRule="exact"/>
        <w:jc w:val="center"/>
        <w:rPr>
          <w:rFonts w:ascii="Arial" w:eastAsia="標楷體" w:hAnsi="Arial" w:cs="Arial"/>
          <w:b/>
          <w:bCs/>
          <w:sz w:val="40"/>
          <w:szCs w:val="40"/>
        </w:rPr>
      </w:pPr>
      <w:r>
        <w:rPr>
          <w:rFonts w:ascii="Arial" w:eastAsia="標楷體" w:hAnsi="Arial" w:cs="Arial" w:hint="eastAsia"/>
          <w:b/>
          <w:bCs/>
          <w:kern w:val="0"/>
          <w:sz w:val="40"/>
          <w:szCs w:val="40"/>
        </w:rPr>
        <w:t>□□□□□□□</w:t>
      </w:r>
      <w:r w:rsidRPr="00DD108A">
        <w:rPr>
          <w:rFonts w:ascii="Arial" w:eastAsia="標楷體" w:hAnsi="Arial" w:cs="Arial" w:hint="eastAsia"/>
          <w:b/>
          <w:bCs/>
          <w:kern w:val="0"/>
          <w:sz w:val="40"/>
          <w:szCs w:val="40"/>
        </w:rPr>
        <w:t>公司</w:t>
      </w:r>
      <w:r w:rsidRPr="00DD108A">
        <w:rPr>
          <w:rFonts w:ascii="Arial" w:eastAsia="標楷體" w:hAnsi="Arial" w:cs="Arial"/>
          <w:b/>
          <w:bCs/>
          <w:sz w:val="40"/>
          <w:szCs w:val="40"/>
        </w:rPr>
        <w:t xml:space="preserve"> </w:t>
      </w:r>
    </w:p>
    <w:p w:rsidR="004E7CB9" w:rsidRPr="003D36B3" w:rsidRDefault="004E7CB9" w:rsidP="004E7CB9">
      <w:pPr>
        <w:spacing w:line="400" w:lineRule="exact"/>
        <w:jc w:val="center"/>
        <w:rPr>
          <w:rFonts w:ascii="Arial" w:eastAsia="標楷體" w:hAnsi="Arial" w:cs="Arial"/>
          <w:b/>
          <w:bCs/>
          <w:color w:val="000000"/>
          <w:sz w:val="28"/>
          <w:szCs w:val="28"/>
        </w:rPr>
      </w:pPr>
      <w:r w:rsidRPr="00DD108A">
        <w:rPr>
          <w:rFonts w:ascii="Arial" w:eastAsia="標楷體" w:hAnsi="Arial" w:cs="Arial" w:hint="eastAsia"/>
          <w:b/>
          <w:color w:val="000000"/>
          <w:sz w:val="28"/>
          <w:szCs w:val="28"/>
        </w:rPr>
        <w:t>產學技術聯盟合作計畫</w:t>
      </w:r>
      <w:r w:rsidRPr="00DD108A">
        <w:rPr>
          <w:rFonts w:ascii="Arial" w:eastAsia="標楷體" w:hAnsi="Arial" w:cs="Arial" w:hint="eastAsia"/>
          <w:b/>
          <w:color w:val="000000"/>
          <w:sz w:val="28"/>
          <w:szCs w:val="28"/>
        </w:rPr>
        <w:t>(</w:t>
      </w:r>
      <w:r w:rsidRPr="00DD108A">
        <w:rPr>
          <w:rFonts w:ascii="Arial" w:eastAsia="標楷體" w:hAnsi="Arial" w:cs="Arial" w:hint="eastAsia"/>
          <w:b/>
          <w:color w:val="000000"/>
          <w:sz w:val="28"/>
          <w:szCs w:val="28"/>
        </w:rPr>
        <w:t>產學小聯盟</w:t>
      </w:r>
      <w:r w:rsidRPr="00DD108A">
        <w:rPr>
          <w:rFonts w:ascii="Arial" w:eastAsia="標楷體" w:hAnsi="Arial" w:cs="Arial" w:hint="eastAsia"/>
          <w:b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color w:val="000000"/>
          <w:sz w:val="28"/>
          <w:szCs w:val="28"/>
        </w:rPr>
        <w:t>合約</w:t>
      </w:r>
      <w:r w:rsidRPr="00DD108A">
        <w:rPr>
          <w:rFonts w:ascii="Arial" w:eastAsia="標楷體" w:hAnsi="Arial" w:cs="Arial" w:hint="eastAsia"/>
          <w:b/>
          <w:color w:val="000000"/>
          <w:sz w:val="28"/>
          <w:szCs w:val="28"/>
        </w:rPr>
        <w:t>書</w:t>
      </w:r>
      <w:r>
        <w:rPr>
          <w:rFonts w:ascii="Arial" w:eastAsia="標楷體" w:hAnsi="Arial" w:cs="Arial" w:hint="eastAsia"/>
          <w:b/>
          <w:color w:val="000000"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color w:val="000000"/>
          <w:sz w:val="28"/>
          <w:szCs w:val="28"/>
        </w:rPr>
        <w:t>參考範本</w:t>
      </w:r>
      <w:r>
        <w:rPr>
          <w:rFonts w:ascii="Arial" w:eastAsia="標楷體" w:hAnsi="Arial" w:cs="Arial" w:hint="eastAsia"/>
          <w:b/>
          <w:color w:val="000000"/>
          <w:sz w:val="28"/>
          <w:szCs w:val="28"/>
        </w:rPr>
        <w:t>)</w:t>
      </w:r>
    </w:p>
    <w:p w:rsidR="004E7CB9" w:rsidRPr="0074168A" w:rsidRDefault="004E7CB9" w:rsidP="004E7CB9">
      <w:pPr>
        <w:tabs>
          <w:tab w:val="left" w:pos="1134"/>
        </w:tabs>
        <w:spacing w:line="240" w:lineRule="atLeast"/>
        <w:jc w:val="both"/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Arial" w:cs="Arial" w:hint="eastAsia"/>
          <w:color w:val="000000"/>
          <w:szCs w:val="24"/>
        </w:rPr>
        <w:t>立約人</w:t>
      </w:r>
      <w:r w:rsidR="00B66187">
        <w:rPr>
          <w:rFonts w:ascii="Arial" w:eastAsia="標楷體" w:hAnsi="Arial" w:cs="Arial" w:hint="eastAsia"/>
          <w:color w:val="000000"/>
          <w:szCs w:val="24"/>
        </w:rPr>
        <w:t>國立陽明交通大學</w:t>
      </w:r>
      <w:r>
        <w:rPr>
          <w:rFonts w:ascii="Arial" w:eastAsia="標楷體" w:hAnsi="Arial" w:cs="Arial" w:hint="eastAsia"/>
          <w:szCs w:val="24"/>
        </w:rPr>
        <w:t>（以下簡稱</w:t>
      </w:r>
      <w:r w:rsidR="0063356E">
        <w:rPr>
          <w:rFonts w:ascii="Arial" w:eastAsia="標楷體" w:hAnsi="Arial" w:cs="Arial" w:hint="eastAsia"/>
          <w:szCs w:val="24"/>
        </w:rPr>
        <w:t>:</w:t>
      </w:r>
      <w:r w:rsidR="00B66187">
        <w:rPr>
          <w:rFonts w:ascii="Arial" w:eastAsia="標楷體" w:hAnsi="Arial" w:cs="Arial" w:hint="eastAsia"/>
          <w:szCs w:val="24"/>
        </w:rPr>
        <w:t>陽明交大</w:t>
      </w:r>
      <w:r>
        <w:rPr>
          <w:rFonts w:ascii="Arial" w:eastAsia="標楷體" w:hAnsi="Arial" w:cs="Arial" w:hint="eastAsia"/>
          <w:szCs w:val="24"/>
        </w:rPr>
        <w:t>）及計畫主持人與其□□實驗室與□□□□□□</w:t>
      </w:r>
      <w:r>
        <w:rPr>
          <w:rFonts w:ascii="Arial" w:eastAsia="標楷體" w:hAnsi="Arial" w:cs="Arial" w:hint="eastAsia"/>
          <w:bCs/>
          <w:kern w:val="0"/>
          <w:szCs w:val="24"/>
        </w:rPr>
        <w:t>公司</w:t>
      </w:r>
      <w:r>
        <w:rPr>
          <w:rFonts w:ascii="Arial" w:eastAsia="標楷體" w:hAnsi="Arial" w:cs="Arial" w:hint="eastAsia"/>
          <w:szCs w:val="24"/>
        </w:rPr>
        <w:t>（以下簡稱</w:t>
      </w:r>
      <w:r w:rsidR="0063356E">
        <w:rPr>
          <w:rFonts w:ascii="Arial" w:eastAsia="標楷體" w:hAnsi="Arial" w:cs="Arial" w:hint="eastAsia"/>
          <w:szCs w:val="24"/>
        </w:rPr>
        <w:t>:</w:t>
      </w:r>
      <w:r>
        <w:rPr>
          <w:rFonts w:ascii="Arial" w:eastAsia="標楷體" w:hAnsi="Arial" w:cs="Arial" w:hint="eastAsia"/>
          <w:bCs/>
          <w:kern w:val="0"/>
          <w:szCs w:val="24"/>
        </w:rPr>
        <w:t>企業會員</w:t>
      </w:r>
      <w:r>
        <w:rPr>
          <w:rFonts w:ascii="Arial" w:eastAsia="標楷體" w:hAnsi="Arial" w:cs="Arial" w:hint="eastAsia"/>
          <w:szCs w:val="24"/>
        </w:rPr>
        <w:t>），雙方為進行合作服務事項</w:t>
      </w:r>
      <w:r w:rsidRPr="0074168A">
        <w:rPr>
          <w:rFonts w:ascii="Arial" w:eastAsia="標楷體" w:hAnsi="Arial" w:cs="Arial" w:hint="eastAsia"/>
          <w:szCs w:val="24"/>
        </w:rPr>
        <w:t>，</w:t>
      </w:r>
      <w:r>
        <w:rPr>
          <w:rFonts w:ascii="Arial" w:eastAsia="標楷體" w:hAnsi="Arial" w:cs="Arial" w:hint="eastAsia"/>
          <w:szCs w:val="24"/>
        </w:rPr>
        <w:t>參與</w:t>
      </w:r>
      <w:r w:rsidRPr="0074168A">
        <w:rPr>
          <w:rFonts w:ascii="Arial" w:eastAsia="標楷體" w:hAnsi="Arial" w:cs="Arial" w:hint="eastAsia"/>
          <w:szCs w:val="24"/>
        </w:rPr>
        <w:t>產學</w:t>
      </w:r>
      <w:r>
        <w:rPr>
          <w:rFonts w:ascii="Arial" w:eastAsia="標楷體" w:hAnsi="Arial" w:cs="Arial" w:hint="eastAsia"/>
          <w:szCs w:val="24"/>
        </w:rPr>
        <w:t>技術聯盟合作</w:t>
      </w:r>
      <w:r w:rsidRPr="0074168A">
        <w:rPr>
          <w:rFonts w:ascii="Arial" w:eastAsia="標楷體" w:hAnsi="Arial" w:cs="Arial" w:hint="eastAsia"/>
          <w:szCs w:val="24"/>
        </w:rPr>
        <w:t>計</w:t>
      </w:r>
      <w:r>
        <w:rPr>
          <w:rFonts w:ascii="Arial" w:eastAsia="標楷體" w:hAnsi="Arial" w:cs="Arial" w:hint="eastAsia"/>
          <w:szCs w:val="24"/>
        </w:rPr>
        <w:t>畫</w:t>
      </w:r>
      <w:r>
        <w:rPr>
          <w:rFonts w:ascii="Arial" w:eastAsia="標楷體" w:hAnsi="Arial" w:cs="Arial" w:hint="eastAsia"/>
          <w:szCs w:val="24"/>
        </w:rPr>
        <w:t>(</w:t>
      </w:r>
      <w:r>
        <w:rPr>
          <w:rFonts w:ascii="Arial" w:eastAsia="標楷體" w:hAnsi="Arial" w:cs="Arial" w:hint="eastAsia"/>
          <w:szCs w:val="24"/>
        </w:rPr>
        <w:t>以下簡稱：產學小聯盟</w:t>
      </w:r>
      <w:r>
        <w:rPr>
          <w:rFonts w:ascii="Arial" w:eastAsia="標楷體" w:hAnsi="Arial" w:cs="Arial" w:hint="eastAsia"/>
          <w:szCs w:val="24"/>
        </w:rPr>
        <w:t>)</w:t>
      </w:r>
      <w:r>
        <w:rPr>
          <w:rFonts w:ascii="Arial" w:eastAsia="標楷體" w:hAnsi="Arial" w:cs="Arial" w:hint="eastAsia"/>
          <w:color w:val="000000"/>
          <w:szCs w:val="24"/>
        </w:rPr>
        <w:t>，雙方合作計畫名稱</w:t>
      </w:r>
      <w:r>
        <w:rPr>
          <w:rFonts w:ascii="Arial" w:eastAsia="標楷體" w:hAnsi="Arial" w:cs="Arial" w:hint="eastAsia"/>
          <w:color w:val="000000"/>
          <w:szCs w:val="24"/>
        </w:rPr>
        <w:t>:</w:t>
      </w:r>
      <w:r w:rsidRPr="003C5474">
        <w:rPr>
          <w:rFonts w:ascii="Arial" w:eastAsia="標楷體" w:hAnsi="Arial" w:cs="Arial" w:hint="eastAsia"/>
          <w:szCs w:val="24"/>
        </w:rPr>
        <w:t xml:space="preserve"> </w:t>
      </w:r>
      <w:r>
        <w:rPr>
          <w:rFonts w:ascii="Arial" w:eastAsia="標楷體" w:hAnsi="Arial" w:cs="Arial" w:hint="eastAsia"/>
          <w:szCs w:val="24"/>
        </w:rPr>
        <w:t>產學小聯盟</w:t>
      </w:r>
      <w:r>
        <w:rPr>
          <w:rFonts w:ascii="Arial" w:eastAsia="標楷體" w:hAnsi="Arial" w:cs="Arial" w:hint="eastAsia"/>
          <w:szCs w:val="24"/>
        </w:rPr>
        <w:t>--</w:t>
      </w:r>
      <w:r>
        <w:rPr>
          <w:rFonts w:ascii="Arial" w:eastAsia="標楷體" w:hAnsi="Arial" w:cs="Arial" w:hint="eastAsia"/>
          <w:szCs w:val="24"/>
        </w:rPr>
        <w:t>□□□□□□□□</w:t>
      </w:r>
      <w:r w:rsidR="00EB1F78">
        <w:rPr>
          <w:rFonts w:ascii="Arial" w:eastAsia="標楷體" w:hAnsi="Arial" w:cs="Arial" w:hint="eastAsia"/>
          <w:color w:val="000000"/>
          <w:szCs w:val="24"/>
        </w:rPr>
        <w:t>(</w:t>
      </w:r>
      <w:r w:rsidR="00EB1F78">
        <w:rPr>
          <w:rFonts w:ascii="Arial" w:eastAsia="標楷體" w:hAnsi="Arial" w:cs="Arial" w:hint="eastAsia"/>
          <w:color w:val="000000"/>
          <w:szCs w:val="24"/>
        </w:rPr>
        <w:t>以下簡稱</w:t>
      </w:r>
      <w:r w:rsidR="00EB1F78">
        <w:rPr>
          <w:rFonts w:ascii="Arial" w:eastAsia="標楷體" w:hAnsi="Arial" w:cs="Arial" w:hint="eastAsia"/>
          <w:color w:val="000000"/>
          <w:szCs w:val="24"/>
        </w:rPr>
        <w:t>:</w:t>
      </w:r>
      <w:r w:rsidR="00EB1F78">
        <w:rPr>
          <w:rFonts w:ascii="Arial" w:eastAsia="標楷體" w:hAnsi="Arial" w:cs="Arial" w:hint="eastAsia"/>
          <w:color w:val="000000"/>
          <w:szCs w:val="24"/>
        </w:rPr>
        <w:t>本計畫</w:t>
      </w:r>
      <w:r w:rsidR="00EB1F78">
        <w:rPr>
          <w:rFonts w:ascii="Arial" w:eastAsia="標楷體" w:hAnsi="Arial" w:cs="Arial" w:hint="eastAsia"/>
          <w:color w:val="000000"/>
          <w:szCs w:val="24"/>
        </w:rPr>
        <w:t>)</w:t>
      </w:r>
      <w:r>
        <w:rPr>
          <w:rFonts w:ascii="Arial" w:eastAsia="標楷體" w:hAnsi="Arial" w:cs="Arial" w:hint="eastAsia"/>
          <w:color w:val="000000"/>
          <w:szCs w:val="24"/>
        </w:rPr>
        <w:t>合作關係事宜，特立本合約書（以下簡稱</w:t>
      </w:r>
      <w:r w:rsidR="00455723">
        <w:rPr>
          <w:rFonts w:ascii="Arial" w:eastAsia="標楷體" w:hAnsi="Arial" w:cs="Arial" w:hint="eastAsia"/>
          <w:color w:val="000000"/>
          <w:szCs w:val="24"/>
        </w:rPr>
        <w:t>:</w:t>
      </w:r>
      <w:r>
        <w:rPr>
          <w:rFonts w:ascii="Arial" w:eastAsia="標楷體" w:hAnsi="Arial" w:cs="Arial" w:hint="eastAsia"/>
          <w:color w:val="000000"/>
          <w:szCs w:val="24"/>
        </w:rPr>
        <w:t>本合約</w:t>
      </w:r>
      <w:r w:rsidRPr="0074168A">
        <w:rPr>
          <w:rFonts w:ascii="Arial" w:eastAsia="標楷體" w:hAnsi="Arial" w:cs="Arial" w:hint="eastAsia"/>
          <w:color w:val="000000"/>
          <w:szCs w:val="24"/>
        </w:rPr>
        <w:t>）並本誠信原則合意如下：</w:t>
      </w:r>
    </w:p>
    <w:p w:rsidR="004E7CB9" w:rsidRDefault="004E7CB9" w:rsidP="00C527E6">
      <w:pPr>
        <w:pStyle w:val="1"/>
        <w:numPr>
          <w:ilvl w:val="0"/>
          <w:numId w:val="1"/>
        </w:numPr>
        <w:tabs>
          <w:tab w:val="left" w:pos="540"/>
        </w:tabs>
        <w:spacing w:beforeLines="50" w:before="180"/>
        <w:ind w:leftChars="0"/>
        <w:jc w:val="both"/>
        <w:rPr>
          <w:rFonts w:eastAsia="標楷體" w:hAnsi="標楷體"/>
        </w:rPr>
      </w:pPr>
      <w:r>
        <w:rPr>
          <w:rFonts w:ascii="Arial" w:eastAsia="標楷體" w:hAnsi="Arial" w:cs="Arial" w:hint="eastAsia"/>
          <w:bCs/>
          <w:kern w:val="0"/>
          <w:szCs w:val="24"/>
        </w:rPr>
        <w:t>企業會員</w:t>
      </w:r>
      <w:r w:rsidRPr="00F977F8">
        <w:rPr>
          <w:rFonts w:eastAsia="標楷體" w:hAnsi="標楷體" w:hint="eastAsia"/>
        </w:rPr>
        <w:t>同意參與</w:t>
      </w:r>
      <w:r w:rsidR="00B66187">
        <w:rPr>
          <w:rFonts w:eastAsia="標楷體" w:hAnsi="標楷體" w:hint="eastAsia"/>
        </w:rPr>
        <w:t>陽明交大</w:t>
      </w:r>
      <w:r>
        <w:rPr>
          <w:rFonts w:eastAsia="標楷體" w:hAnsi="標楷體" w:hint="eastAsia"/>
        </w:rPr>
        <w:t>產學小聯盟</w:t>
      </w:r>
      <w:r w:rsidRPr="00F977F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並</w:t>
      </w:r>
      <w:r w:rsidRPr="00F977F8">
        <w:rPr>
          <w:rFonts w:ascii="標楷體" w:eastAsia="標楷體" w:hAnsi="標楷體" w:hint="eastAsia"/>
        </w:rPr>
        <w:t>指定參與</w:t>
      </w:r>
      <w:r>
        <w:rPr>
          <w:rFonts w:ascii="Arial" w:eastAsia="標楷體" w:hAnsi="Arial" w:cs="Arial" w:hint="eastAsia"/>
          <w:szCs w:val="24"/>
        </w:rPr>
        <w:t>□□實驗室</w:t>
      </w:r>
      <w:r>
        <w:rPr>
          <w:rFonts w:ascii="標楷體" w:eastAsia="標楷體" w:hAnsi="標楷體" w:cs="DFKaiShu-SB-Estd-BF" w:hint="eastAsia"/>
          <w:kern w:val="0"/>
        </w:rPr>
        <w:t>有關</w:t>
      </w:r>
      <w:r>
        <w:rPr>
          <w:rFonts w:ascii="Arial" w:eastAsia="標楷體" w:hAnsi="Arial" w:cs="Arial" w:hint="eastAsia"/>
          <w:szCs w:val="24"/>
        </w:rPr>
        <w:t>□□□□合作服務事項</w:t>
      </w:r>
      <w:r>
        <w:rPr>
          <w:rFonts w:ascii="標楷體" w:eastAsia="標楷體" w:hAnsi="標楷體" w:hint="eastAsia"/>
        </w:rPr>
        <w:t>，</w:t>
      </w:r>
      <w:r>
        <w:rPr>
          <w:rFonts w:eastAsia="標楷體" w:hAnsi="標楷體" w:hint="eastAsia"/>
        </w:rPr>
        <w:t>有意願未來徵詢利用或推廣本計畫，包括但不限於向</w:t>
      </w:r>
      <w:r w:rsidR="00B66187">
        <w:rPr>
          <w:rFonts w:eastAsia="標楷體" w:hAnsi="標楷體" w:hint="eastAsia"/>
        </w:rPr>
        <w:t>陽明交大</w:t>
      </w:r>
      <w:r>
        <w:rPr>
          <w:rFonts w:eastAsia="標楷體" w:hAnsi="標楷體" w:hint="eastAsia"/>
        </w:rPr>
        <w:t>及計畫主持</w:t>
      </w:r>
      <w:r w:rsidR="00B66D59">
        <w:rPr>
          <w:rFonts w:eastAsia="標楷體" w:hAnsi="標楷體" w:hint="eastAsia"/>
        </w:rPr>
        <w:t>人之實驗室取得成果授權使用外，亦有高度意願加入，本計畫獲得</w:t>
      </w:r>
      <w:r w:rsidR="00A428CB">
        <w:rPr>
          <w:rFonts w:eastAsia="標楷體" w:hAnsi="標楷體" w:hint="eastAsia"/>
        </w:rPr>
        <w:t>國家科學及技術委員會</w:t>
      </w:r>
      <w:r w:rsidR="00E905E5">
        <w:rPr>
          <w:rFonts w:eastAsia="標楷體" w:hAnsi="標楷體" w:hint="eastAsia"/>
        </w:rPr>
        <w:t>(</w:t>
      </w:r>
      <w:r w:rsidR="00E905E5">
        <w:rPr>
          <w:rFonts w:eastAsia="標楷體" w:hAnsi="標楷體" w:hint="eastAsia"/>
        </w:rPr>
        <w:t>以下簡稱：國科會</w:t>
      </w:r>
      <w:r w:rsidR="00E905E5">
        <w:rPr>
          <w:rFonts w:eastAsia="標楷體" w:hAnsi="標楷體" w:hint="eastAsia"/>
        </w:rPr>
        <w:t>)</w:t>
      </w:r>
      <w:r>
        <w:rPr>
          <w:rFonts w:eastAsia="標楷體" w:hAnsi="標楷體" w:hint="eastAsia"/>
        </w:rPr>
        <w:t>審核通過之</w:t>
      </w:r>
      <w:r w:rsidRPr="0074168A">
        <w:rPr>
          <w:rFonts w:ascii="Arial" w:eastAsia="標楷體" w:hAnsi="Arial" w:cs="Arial" w:hint="eastAsia"/>
          <w:szCs w:val="24"/>
        </w:rPr>
        <w:t>產學</w:t>
      </w:r>
      <w:r>
        <w:rPr>
          <w:rFonts w:ascii="Arial" w:eastAsia="標楷體" w:hAnsi="Arial" w:cs="Arial" w:hint="eastAsia"/>
          <w:szCs w:val="24"/>
        </w:rPr>
        <w:t>技術聯盟</w:t>
      </w:r>
      <w:r>
        <w:rPr>
          <w:rFonts w:ascii="Arial" w:eastAsia="標楷體" w:hAnsi="Arial" w:cs="Arial" w:hint="eastAsia"/>
          <w:szCs w:val="24"/>
        </w:rPr>
        <w:t>(</w:t>
      </w:r>
      <w:r>
        <w:rPr>
          <w:rFonts w:ascii="Arial" w:eastAsia="標楷體" w:hAnsi="Arial" w:cs="Arial" w:hint="eastAsia"/>
          <w:szCs w:val="24"/>
        </w:rPr>
        <w:t>產學小聯盟</w:t>
      </w:r>
      <w:r>
        <w:rPr>
          <w:rFonts w:ascii="Arial" w:eastAsia="標楷體" w:hAnsi="Arial" w:cs="Arial" w:hint="eastAsia"/>
          <w:szCs w:val="24"/>
        </w:rPr>
        <w:t>)</w:t>
      </w:r>
      <w:r>
        <w:rPr>
          <w:rFonts w:ascii="Arial" w:eastAsia="標楷體" w:hAnsi="Arial" w:cs="Arial" w:hint="eastAsia"/>
          <w:szCs w:val="24"/>
        </w:rPr>
        <w:t>之相關服務事項</w:t>
      </w:r>
      <w:r w:rsidRPr="00F977F8">
        <w:rPr>
          <w:rFonts w:eastAsia="標楷體" w:hAnsi="標楷體" w:hint="eastAsia"/>
        </w:rPr>
        <w:t>。</w:t>
      </w:r>
    </w:p>
    <w:p w:rsidR="004E7CB9" w:rsidRDefault="004E7CB9" w:rsidP="004E7CB9">
      <w:pPr>
        <w:tabs>
          <w:tab w:val="left" w:pos="360"/>
        </w:tabs>
        <w:spacing w:line="276" w:lineRule="auto"/>
        <w:ind w:left="566" w:hangingChars="236" w:hanging="566"/>
        <w:jc w:val="both"/>
        <w:rPr>
          <w:rFonts w:ascii="Arial" w:eastAsia="標楷體" w:cs="Arial"/>
        </w:rPr>
      </w:pPr>
    </w:p>
    <w:p w:rsidR="00BC6823" w:rsidRPr="004818D1" w:rsidRDefault="00BC6823" w:rsidP="00BC6823">
      <w:pPr>
        <w:numPr>
          <w:ilvl w:val="0"/>
          <w:numId w:val="1"/>
        </w:numPr>
        <w:jc w:val="both"/>
        <w:rPr>
          <w:rFonts w:eastAsia="標楷體" w:cs="標楷體"/>
          <w:color w:val="000000" w:themeColor="text1"/>
        </w:rPr>
      </w:pPr>
      <w:r>
        <w:rPr>
          <w:rFonts w:eastAsia="標楷體" w:cs="標楷體" w:hint="eastAsia"/>
          <w:color w:val="000000" w:themeColor="text1"/>
        </w:rPr>
        <w:t>(</w:t>
      </w:r>
      <w:r>
        <w:rPr>
          <w:rFonts w:eastAsia="標楷體" w:cs="標楷體" w:hint="eastAsia"/>
          <w:color w:val="000000" w:themeColor="text1"/>
        </w:rPr>
        <w:t>一</w:t>
      </w:r>
      <w:r>
        <w:rPr>
          <w:rFonts w:eastAsia="標楷體" w:cs="標楷體" w:hint="eastAsia"/>
          <w:color w:val="000000" w:themeColor="text1"/>
        </w:rPr>
        <w:t>)</w:t>
      </w:r>
      <w:r w:rsidRPr="004818D1">
        <w:rPr>
          <w:rFonts w:eastAsia="標楷體" w:cs="標楷體" w:hint="eastAsia"/>
          <w:color w:val="000000" w:themeColor="text1"/>
        </w:rPr>
        <w:t>任一方（以下稱收受方）因本契約所知悉或取得他方（以下稱</w:t>
      </w:r>
    </w:p>
    <w:p w:rsidR="00BC6823" w:rsidRPr="00BC6823" w:rsidRDefault="00BC6823" w:rsidP="00BC6823">
      <w:pPr>
        <w:ind w:left="843"/>
        <w:jc w:val="both"/>
        <w:rPr>
          <w:rFonts w:eastAsia="標楷體" w:cs="標楷體"/>
          <w:color w:val="000000" w:themeColor="text1"/>
        </w:rPr>
      </w:pPr>
      <w:r w:rsidRPr="004818D1">
        <w:rPr>
          <w:rFonts w:eastAsia="標楷體" w:cs="標楷體" w:hint="eastAsia"/>
          <w:color w:val="000000" w:themeColor="text1"/>
        </w:rPr>
        <w:t>揭露方）之機密資料，應予保密，非經揭露方事前書面同意或依法令規定、法院裁判或政府機關命令，不得以任何方式揭露或交付第三人。機</w:t>
      </w:r>
      <w:r w:rsidR="00694CD9">
        <w:rPr>
          <w:rFonts w:eastAsia="標楷體" w:cs="標楷體" w:hint="eastAsia"/>
          <w:color w:val="000000" w:themeColor="text1"/>
        </w:rPr>
        <w:t>密資訊之揭露若以書面為之，應標示「機密」、「密」或其他類似之文字，若以口頭告知</w:t>
      </w:r>
      <w:r w:rsidRPr="004818D1">
        <w:rPr>
          <w:rFonts w:eastAsia="標楷體" w:cs="標楷體" w:hint="eastAsia"/>
          <w:color w:val="000000" w:themeColor="text1"/>
        </w:rPr>
        <w:t>，應於揭露時告知他</w:t>
      </w:r>
      <w:r w:rsidR="00D468CF">
        <w:rPr>
          <w:rFonts w:eastAsia="標楷體" w:cs="標楷體" w:hint="eastAsia"/>
          <w:color w:val="000000" w:themeColor="text1"/>
        </w:rPr>
        <w:t>方其為機密文件並於揭露後七日內以書面向他方確認其為機密資料。本合</w:t>
      </w:r>
      <w:r w:rsidRPr="004818D1">
        <w:rPr>
          <w:rFonts w:eastAsia="標楷體" w:cs="標楷體" w:hint="eastAsia"/>
          <w:color w:val="000000" w:themeColor="text1"/>
        </w:rPr>
        <w:t>約結束後，收</w:t>
      </w:r>
      <w:r w:rsidR="00D468CF">
        <w:rPr>
          <w:rFonts w:eastAsia="標楷體" w:cs="標楷體" w:hint="eastAsia"/>
          <w:color w:val="000000" w:themeColor="text1"/>
        </w:rPr>
        <w:t>受方應依揭露方之指示返還、銷毀機密資料或為其他處理。本條不因本合</w:t>
      </w:r>
      <w:r w:rsidRPr="004818D1">
        <w:rPr>
          <w:rFonts w:eastAsia="標楷體" w:cs="標楷體" w:hint="eastAsia"/>
          <w:color w:val="000000" w:themeColor="text1"/>
        </w:rPr>
        <w:t>約嗣後不成立、無效、終止、或解除，失其效力。然本</w:t>
      </w:r>
      <w:r>
        <w:rPr>
          <w:rFonts w:eastAsia="標楷體" w:cs="標楷體" w:hint="eastAsia"/>
          <w:color w:val="000000" w:themeColor="text1"/>
        </w:rPr>
        <w:t>條將於計畫</w:t>
      </w:r>
      <w:r w:rsidRPr="004818D1">
        <w:rPr>
          <w:rFonts w:eastAsia="標楷體" w:cs="標楷體" w:hint="eastAsia"/>
          <w:color w:val="000000" w:themeColor="text1"/>
        </w:rPr>
        <w:t>執行期間屆滿三年後失其效力。</w:t>
      </w:r>
    </w:p>
    <w:p w:rsidR="00BC6823" w:rsidRPr="00BC6823" w:rsidRDefault="00BC6823" w:rsidP="00BC6823">
      <w:pPr>
        <w:ind w:left="480" w:firstLineChars="50" w:firstLine="120"/>
        <w:jc w:val="both"/>
        <w:rPr>
          <w:rFonts w:eastAsia="標楷體" w:cs="標楷體"/>
          <w:color w:val="000000"/>
        </w:rPr>
      </w:pPr>
      <w:r>
        <w:rPr>
          <w:rFonts w:eastAsia="標楷體" w:cs="標楷體" w:hint="eastAsia"/>
          <w:color w:val="000000"/>
        </w:rPr>
        <w:t>(</w:t>
      </w:r>
      <w:r>
        <w:rPr>
          <w:rFonts w:eastAsia="標楷體" w:cs="標楷體" w:hint="eastAsia"/>
          <w:color w:val="000000"/>
        </w:rPr>
        <w:t>二</w:t>
      </w:r>
      <w:r>
        <w:rPr>
          <w:rFonts w:eastAsia="標楷體" w:cs="標楷體" w:hint="eastAsia"/>
          <w:color w:val="000000"/>
        </w:rPr>
        <w:t>)</w:t>
      </w:r>
      <w:r w:rsidRPr="004818D1">
        <w:rPr>
          <w:rFonts w:eastAsia="標楷體" w:cs="標楷體" w:hint="eastAsia"/>
        </w:rPr>
        <w:t>任一方於</w:t>
      </w:r>
      <w:r>
        <w:rPr>
          <w:rFonts w:eastAsia="標楷體" w:cs="標楷體" w:hint="eastAsia"/>
        </w:rPr>
        <w:t>本條</w:t>
      </w:r>
      <w:r w:rsidRPr="004818D1">
        <w:rPr>
          <w:rFonts w:eastAsia="標楷體" w:cs="標楷體" w:hint="eastAsia"/>
        </w:rPr>
        <w:t>之義務，不適用於下列資料：</w:t>
      </w:r>
    </w:p>
    <w:p w:rsidR="00BC6823" w:rsidRPr="004818D1" w:rsidRDefault="00551E24" w:rsidP="00031D58">
      <w:pPr>
        <w:ind w:left="480" w:firstLineChars="250" w:firstLine="600"/>
        <w:rPr>
          <w:rFonts w:eastAsia="標楷體" w:cs="標楷體"/>
        </w:rPr>
      </w:pPr>
      <w:r>
        <w:rPr>
          <w:rFonts w:eastAsia="標楷體" w:cs="標楷體" w:hint="eastAsia"/>
        </w:rPr>
        <w:t>1</w:t>
      </w:r>
      <w:r>
        <w:rPr>
          <w:rFonts w:eastAsia="標楷體" w:cs="標楷體" w:hint="eastAsia"/>
        </w:rPr>
        <w:t>、</w:t>
      </w:r>
      <w:r w:rsidR="00BC6823" w:rsidRPr="004818D1">
        <w:rPr>
          <w:rFonts w:eastAsia="標楷體" w:cs="標楷體" w:hint="eastAsia"/>
        </w:rPr>
        <w:t>非因其有違本條之約定而為大眾所知悉者。</w:t>
      </w:r>
    </w:p>
    <w:p w:rsidR="00BC6823" w:rsidRPr="004818D1" w:rsidRDefault="00551E24" w:rsidP="00551E24">
      <w:pPr>
        <w:ind w:left="480"/>
        <w:rPr>
          <w:rFonts w:eastAsia="標楷體" w:cs="標楷體"/>
        </w:rPr>
      </w:pPr>
      <w:r>
        <w:rPr>
          <w:rFonts w:eastAsia="標楷體" w:cs="標楷體" w:hint="eastAsia"/>
        </w:rPr>
        <w:t xml:space="preserve">     2</w:t>
      </w:r>
      <w:r>
        <w:rPr>
          <w:rFonts w:eastAsia="標楷體" w:cs="標楷體" w:hint="eastAsia"/>
        </w:rPr>
        <w:t>、</w:t>
      </w:r>
      <w:r w:rsidR="00BC6823" w:rsidRPr="004818D1">
        <w:rPr>
          <w:rFonts w:eastAsia="標楷體" w:cs="標楷體" w:hint="eastAsia"/>
        </w:rPr>
        <w:t>獲自他方前即為該方正當持有且無保密義務者。</w:t>
      </w:r>
    </w:p>
    <w:p w:rsidR="00BC6823" w:rsidRPr="004818D1" w:rsidRDefault="00551E24" w:rsidP="00551E24">
      <w:pPr>
        <w:ind w:left="960"/>
        <w:rPr>
          <w:rFonts w:eastAsia="標楷體" w:cs="標楷體"/>
        </w:rPr>
      </w:pPr>
      <w:r>
        <w:rPr>
          <w:rFonts w:eastAsia="標楷體" w:cs="標楷體" w:hint="eastAsia"/>
        </w:rPr>
        <w:t xml:space="preserve"> 3</w:t>
      </w:r>
      <w:r>
        <w:rPr>
          <w:rFonts w:eastAsia="標楷體" w:cs="標楷體" w:hint="eastAsia"/>
        </w:rPr>
        <w:t>、</w:t>
      </w:r>
      <w:r w:rsidR="00BC6823" w:rsidRPr="004818D1">
        <w:rPr>
          <w:rFonts w:eastAsia="標楷體" w:cs="標楷體" w:hint="eastAsia"/>
        </w:rPr>
        <w:t>該方能在無保密義務下正當取自第三人者。</w:t>
      </w:r>
    </w:p>
    <w:p w:rsidR="00BC6823" w:rsidRPr="004818D1" w:rsidRDefault="00551E24" w:rsidP="00551E24">
      <w:pPr>
        <w:ind w:left="960"/>
        <w:rPr>
          <w:rFonts w:eastAsia="標楷體" w:cs="標楷體"/>
        </w:rPr>
      </w:pPr>
      <w:r>
        <w:rPr>
          <w:rFonts w:eastAsia="標楷體" w:cs="標楷體" w:hint="eastAsia"/>
        </w:rPr>
        <w:t xml:space="preserve"> 4</w:t>
      </w:r>
      <w:r>
        <w:rPr>
          <w:rFonts w:eastAsia="標楷體" w:cs="標楷體" w:hint="eastAsia"/>
        </w:rPr>
        <w:t>、</w:t>
      </w:r>
      <w:r w:rsidR="00BC6823" w:rsidRPr="004818D1">
        <w:rPr>
          <w:rFonts w:eastAsia="標楷體" w:cs="標楷體" w:hint="eastAsia"/>
        </w:rPr>
        <w:t>該方能以書面證明係由其自行發展者。</w:t>
      </w:r>
    </w:p>
    <w:p w:rsidR="00BC6823" w:rsidRPr="004818D1" w:rsidRDefault="00551E24" w:rsidP="00551E24">
      <w:pPr>
        <w:ind w:left="960"/>
        <w:rPr>
          <w:rFonts w:eastAsia="標楷體" w:cs="標楷體"/>
        </w:rPr>
      </w:pPr>
      <w:r>
        <w:rPr>
          <w:rFonts w:eastAsia="標楷體" w:cs="標楷體" w:hint="eastAsia"/>
        </w:rPr>
        <w:t xml:space="preserve"> 5</w:t>
      </w:r>
      <w:r>
        <w:rPr>
          <w:rFonts w:eastAsia="標楷體" w:cs="標楷體" w:hint="eastAsia"/>
        </w:rPr>
        <w:t>、</w:t>
      </w:r>
      <w:r w:rsidR="00BC6823" w:rsidRPr="004818D1">
        <w:rPr>
          <w:rFonts w:eastAsia="標楷體" w:cs="標楷體" w:hint="eastAsia"/>
        </w:rPr>
        <w:t>經他方書面明示同意透露者。</w:t>
      </w:r>
    </w:p>
    <w:p w:rsidR="00BC6823" w:rsidRPr="004818D1" w:rsidRDefault="00551E24" w:rsidP="00551E24">
      <w:pPr>
        <w:ind w:left="960"/>
        <w:rPr>
          <w:rFonts w:eastAsia="標楷體" w:cs="標楷體"/>
        </w:rPr>
      </w:pPr>
      <w:r>
        <w:rPr>
          <w:rFonts w:eastAsia="標楷體" w:cs="標楷體" w:hint="eastAsia"/>
        </w:rPr>
        <w:t xml:space="preserve"> 6</w:t>
      </w:r>
      <w:r>
        <w:rPr>
          <w:rFonts w:eastAsia="標楷體" w:cs="標楷體" w:hint="eastAsia"/>
        </w:rPr>
        <w:t>、</w:t>
      </w:r>
      <w:r w:rsidR="00694CD9">
        <w:rPr>
          <w:rFonts w:eastAsia="標楷體" w:cs="標楷體" w:hint="eastAsia"/>
        </w:rPr>
        <w:t>因政府機關或法院裁決，依法</w:t>
      </w:r>
      <w:r w:rsidR="00BC6823" w:rsidRPr="004818D1">
        <w:rPr>
          <w:rFonts w:eastAsia="標楷體" w:cs="標楷體" w:hint="eastAsia"/>
        </w:rPr>
        <w:t>必須揭露者。</w:t>
      </w:r>
    </w:p>
    <w:p w:rsidR="004E7CB9" w:rsidRPr="008F7081" w:rsidRDefault="004E7CB9" w:rsidP="007279DC">
      <w:pPr>
        <w:tabs>
          <w:tab w:val="left" w:pos="360"/>
        </w:tabs>
        <w:spacing w:line="276" w:lineRule="auto"/>
        <w:jc w:val="both"/>
        <w:rPr>
          <w:rFonts w:ascii="Arial" w:eastAsia="標楷體" w:hAnsi="Arial" w:cs="Arial"/>
        </w:rPr>
      </w:pPr>
    </w:p>
    <w:p w:rsidR="004E7CB9" w:rsidRPr="00551E24" w:rsidRDefault="004E7CB9" w:rsidP="004E7CB9">
      <w:pPr>
        <w:pStyle w:val="font10"/>
        <w:widowControl w:val="0"/>
        <w:numPr>
          <w:ilvl w:val="0"/>
          <w:numId w:val="1"/>
        </w:numPr>
        <w:tabs>
          <w:tab w:val="left" w:pos="540"/>
        </w:tabs>
        <w:spacing w:before="0" w:beforeAutospacing="0" w:after="0" w:afterAutospacing="0" w:line="240" w:lineRule="atLeast"/>
        <w:rPr>
          <w:rFonts w:ascii="Arial" w:eastAsia="標楷體" w:hAnsi="Arial" w:cs="Arial"/>
          <w:b w:val="0"/>
          <w:bCs w:val="0"/>
        </w:rPr>
      </w:pPr>
      <w:r>
        <w:rPr>
          <w:rFonts w:ascii="Arial" w:eastAsia="標楷體" w:hAnsi="Arial" w:cs="Arial" w:hint="eastAsia"/>
          <w:b w:val="0"/>
          <w:bCs w:val="0"/>
          <w:color w:val="000000"/>
        </w:rPr>
        <w:t>終止條款：</w:t>
      </w:r>
      <w:r>
        <w:rPr>
          <w:rFonts w:ascii="Arial" w:eastAsia="標楷體" w:hAnsi="Arial" w:cs="Arial" w:hint="eastAsia"/>
          <w:b w:val="0"/>
          <w:bCs w:val="0"/>
        </w:rPr>
        <w:t>任一方得因技術發展因素、營業</w:t>
      </w:r>
      <w:r w:rsidRPr="00310678">
        <w:rPr>
          <w:rFonts w:ascii="Arial" w:eastAsia="標楷體" w:hAnsi="Arial" w:cs="Arial" w:hint="eastAsia"/>
          <w:b w:val="0"/>
          <w:bCs w:val="0"/>
        </w:rPr>
        <w:t>策略</w:t>
      </w:r>
      <w:r>
        <w:rPr>
          <w:rFonts w:ascii="Arial" w:eastAsia="標楷體" w:hAnsi="Arial" w:cs="Arial" w:hint="eastAsia"/>
          <w:b w:val="0"/>
          <w:bCs w:val="0"/>
        </w:rPr>
        <w:t>或政府政策之考量，於事前通知他方，並獲得雙方同意後得終止本合約，惟本合約終止或其他因素失去效力後，並不影響第二條之效力，若已有經費支付，概不退還</w:t>
      </w:r>
      <w:r w:rsidRPr="00310678">
        <w:rPr>
          <w:rFonts w:ascii="Arial" w:eastAsia="標楷體" w:hAnsi="Arial" w:cs="Arial" w:hint="eastAsia"/>
          <w:b w:val="0"/>
          <w:bCs w:val="0"/>
        </w:rPr>
        <w:t>。</w:t>
      </w:r>
    </w:p>
    <w:p w:rsidR="004E7CB9" w:rsidRPr="00D468CF" w:rsidRDefault="00D468CF" w:rsidP="00D468CF">
      <w:pPr>
        <w:ind w:left="991" w:hangingChars="413" w:hanging="991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四、</w:t>
      </w:r>
      <w:r w:rsidR="00B1432C" w:rsidRPr="00D468CF">
        <w:rPr>
          <w:rFonts w:ascii="Arial" w:eastAsia="標楷體" w:hAnsi="Arial" w:cs="Arial" w:hint="eastAsia"/>
          <w:szCs w:val="24"/>
        </w:rPr>
        <w:t>(</w:t>
      </w:r>
      <w:r w:rsidR="00B1432C" w:rsidRPr="00D468CF">
        <w:rPr>
          <w:rFonts w:ascii="Arial" w:eastAsia="標楷體" w:hAnsi="Arial" w:cs="Arial" w:hint="eastAsia"/>
          <w:szCs w:val="24"/>
        </w:rPr>
        <w:t>一</w:t>
      </w:r>
      <w:r w:rsidR="00B1432C" w:rsidRPr="00D468CF">
        <w:rPr>
          <w:rFonts w:ascii="Arial" w:eastAsia="標楷體" w:hAnsi="Arial" w:cs="Arial" w:hint="eastAsia"/>
          <w:szCs w:val="24"/>
        </w:rPr>
        <w:t>)</w:t>
      </w:r>
      <w:r w:rsidR="00B66D59">
        <w:rPr>
          <w:rFonts w:ascii="Arial" w:eastAsia="標楷體" w:hAnsi="Arial" w:cs="Arial" w:hint="eastAsia"/>
          <w:szCs w:val="24"/>
        </w:rPr>
        <w:t>企業會員加入</w:t>
      </w:r>
      <w:r w:rsidR="00B66187">
        <w:rPr>
          <w:rFonts w:ascii="Arial" w:eastAsia="標楷體" w:hAnsi="Arial" w:cs="Arial" w:hint="eastAsia"/>
          <w:szCs w:val="24"/>
        </w:rPr>
        <w:t>陽明交大</w:t>
      </w:r>
      <w:r w:rsidR="00B66D59">
        <w:rPr>
          <w:rFonts w:ascii="Arial" w:eastAsia="標楷體" w:hAnsi="Arial" w:cs="Arial" w:hint="eastAsia"/>
          <w:szCs w:val="24"/>
        </w:rPr>
        <w:t>本計畫所取得之會員權益，按計畫主持人向</w:t>
      </w:r>
      <w:r w:rsidR="00E905E5">
        <w:rPr>
          <w:rFonts w:ascii="Arial" w:eastAsia="標楷體" w:hAnsi="Arial" w:cs="Arial" w:hint="eastAsia"/>
          <w:szCs w:val="24"/>
        </w:rPr>
        <w:t>國科會</w:t>
      </w:r>
      <w:r w:rsidR="004E7CB9" w:rsidRPr="00D468CF">
        <w:rPr>
          <w:rFonts w:ascii="Arial" w:eastAsia="標楷體" w:hAnsi="Arial" w:cs="Arial" w:hint="eastAsia"/>
          <w:szCs w:val="24"/>
        </w:rPr>
        <w:t>提出審核通過本計畫申請書為依據，其權益事項規範於本合約書之【附件一】。</w:t>
      </w:r>
    </w:p>
    <w:p w:rsidR="00D5467C" w:rsidRPr="00551E24" w:rsidRDefault="00551E24" w:rsidP="00D468CF">
      <w:pPr>
        <w:ind w:leftChars="146" w:left="849" w:hangingChars="208" w:hanging="499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color w:val="000000"/>
          <w:kern w:val="0"/>
          <w:szCs w:val="24"/>
        </w:rPr>
        <w:lastRenderedPageBreak/>
        <w:t xml:space="preserve"> </w:t>
      </w:r>
      <w:r w:rsidR="00B1432C" w:rsidRPr="00D468CF">
        <w:rPr>
          <w:rFonts w:ascii="Arial" w:eastAsia="標楷體" w:hAnsi="Arial" w:cs="Arial" w:hint="eastAsia"/>
          <w:szCs w:val="24"/>
        </w:rPr>
        <w:t>(</w:t>
      </w:r>
      <w:r w:rsidR="00B1432C" w:rsidRPr="00D468CF">
        <w:rPr>
          <w:rFonts w:ascii="Arial" w:eastAsia="標楷體" w:hAnsi="Arial" w:cs="Arial" w:hint="eastAsia"/>
          <w:szCs w:val="24"/>
        </w:rPr>
        <w:t>二</w:t>
      </w:r>
      <w:r w:rsidR="00B1432C" w:rsidRPr="00D468CF">
        <w:rPr>
          <w:rFonts w:ascii="Arial" w:eastAsia="標楷體" w:hAnsi="Arial" w:cs="Arial" w:hint="eastAsia"/>
          <w:szCs w:val="24"/>
        </w:rPr>
        <w:t>)</w:t>
      </w:r>
      <w:r w:rsidR="00B66187">
        <w:rPr>
          <w:rFonts w:ascii="Arial" w:eastAsia="標楷體" w:hAnsi="Arial" w:cs="Arial" w:hint="eastAsia"/>
          <w:szCs w:val="24"/>
        </w:rPr>
        <w:t>陽明交大</w:t>
      </w:r>
      <w:r w:rsidR="004E7CB9" w:rsidRPr="00D468CF">
        <w:rPr>
          <w:rFonts w:ascii="Arial" w:eastAsia="標楷體" w:hAnsi="Arial" w:cs="Arial" w:hint="eastAsia"/>
          <w:szCs w:val="24"/>
        </w:rPr>
        <w:t>及計畫主持人與企業會員皆已知悉，參與本計畫之企業會員必須按</w:t>
      </w:r>
      <w:r w:rsidR="00B66D59">
        <w:rPr>
          <w:rFonts w:ascii="Arial" w:eastAsia="標楷體" w:hAnsi="Arial" w:cs="Arial" w:hint="eastAsia"/>
          <w:szCs w:val="24"/>
        </w:rPr>
        <w:t>計畫主持人向</w:t>
      </w:r>
      <w:r w:rsidR="00E905E5">
        <w:rPr>
          <w:rFonts w:ascii="Arial" w:eastAsia="標楷體" w:hAnsi="Arial" w:cs="Arial" w:hint="eastAsia"/>
          <w:szCs w:val="24"/>
        </w:rPr>
        <w:t>國科會</w:t>
      </w:r>
      <w:r w:rsidR="004E7CB9" w:rsidRPr="00D468CF">
        <w:rPr>
          <w:rFonts w:ascii="Arial" w:eastAsia="標楷體" w:hAnsi="Arial" w:cs="Arial" w:hint="eastAsia"/>
          <w:szCs w:val="24"/>
        </w:rPr>
        <w:t>提出本計畫申請書</w:t>
      </w:r>
      <w:r w:rsidR="000F4E63" w:rsidRPr="00D468CF">
        <w:rPr>
          <w:rFonts w:ascii="Arial" w:eastAsia="標楷體" w:hAnsi="Arial" w:cs="Arial" w:hint="eastAsia"/>
          <w:szCs w:val="24"/>
        </w:rPr>
        <w:t>之規劃繳交經費</w:t>
      </w:r>
      <w:r w:rsidR="004E7CB9" w:rsidRPr="00D468CF">
        <w:rPr>
          <w:rFonts w:ascii="Arial" w:eastAsia="標楷體" w:hAnsi="Arial" w:cs="Arial" w:hint="eastAsia"/>
          <w:szCs w:val="24"/>
        </w:rPr>
        <w:t>，</w:t>
      </w:r>
      <w:r w:rsidR="000F4E63" w:rsidRPr="00D468CF">
        <w:rPr>
          <w:rFonts w:ascii="Arial" w:eastAsia="標楷體" w:hAnsi="Arial" w:cs="Arial" w:hint="eastAsia"/>
          <w:szCs w:val="24"/>
        </w:rPr>
        <w:t>企業會員提供</w:t>
      </w:r>
      <w:r w:rsidR="004E7CB9" w:rsidRPr="00D468CF">
        <w:rPr>
          <w:rFonts w:ascii="Arial" w:eastAsia="標楷體" w:hAnsi="Arial" w:cs="Arial" w:hint="eastAsia"/>
          <w:szCs w:val="24"/>
        </w:rPr>
        <w:t>總經費</w:t>
      </w:r>
      <w:r w:rsidR="00375DDB">
        <w:rPr>
          <w:rFonts w:ascii="Arial" w:eastAsia="標楷體" w:hAnsi="Arial" w:cs="Arial" w:hint="eastAsia"/>
          <w:szCs w:val="24"/>
        </w:rPr>
        <w:t>金額新台幣□□□□□□□□元</w:t>
      </w:r>
      <w:r w:rsidR="004E7CB9" w:rsidRPr="00D468CF">
        <w:rPr>
          <w:rFonts w:ascii="Arial" w:eastAsia="標楷體" w:hAnsi="Arial" w:cs="Arial" w:hint="eastAsia"/>
          <w:szCs w:val="24"/>
        </w:rPr>
        <w:t>(</w:t>
      </w:r>
      <w:r w:rsidR="004E7CB9" w:rsidRPr="00D468CF">
        <w:rPr>
          <w:rFonts w:ascii="Arial" w:eastAsia="標楷體" w:hAnsi="Arial" w:cs="Arial" w:hint="eastAsia"/>
          <w:szCs w:val="24"/>
        </w:rPr>
        <w:t>包括會員費及</w:t>
      </w:r>
      <w:r w:rsidR="004E7CB9">
        <w:rPr>
          <w:rFonts w:ascii="Arial" w:eastAsia="標楷體" w:hAnsi="Arial" w:cs="Arial" w:hint="eastAsia"/>
          <w:szCs w:val="24"/>
        </w:rPr>
        <w:t>其他經費項目編列或企業會員有其他</w:t>
      </w:r>
      <w:r w:rsidR="004E7CB9" w:rsidRPr="00551E24">
        <w:rPr>
          <w:rFonts w:ascii="Arial" w:eastAsia="標楷體" w:hAnsi="Arial" w:cs="Arial" w:hint="eastAsia"/>
          <w:szCs w:val="24"/>
        </w:rPr>
        <w:t>回饋機制之回饋金</w:t>
      </w:r>
      <w:r w:rsidR="004E7CB9" w:rsidRPr="00551E24">
        <w:rPr>
          <w:rFonts w:ascii="Arial" w:eastAsia="標楷體" w:hAnsi="Arial" w:cs="Arial" w:hint="eastAsia"/>
          <w:szCs w:val="24"/>
        </w:rPr>
        <w:t>)</w:t>
      </w:r>
      <w:r w:rsidR="00375DDB" w:rsidRPr="00551E24">
        <w:rPr>
          <w:rFonts w:ascii="Arial" w:eastAsia="標楷體" w:hAnsi="Arial" w:cs="Arial" w:hint="eastAsia"/>
          <w:szCs w:val="24"/>
        </w:rPr>
        <w:t xml:space="preserve"> </w:t>
      </w:r>
      <w:r w:rsidR="00006312" w:rsidRPr="00551E24">
        <w:rPr>
          <w:rFonts w:ascii="Arial" w:eastAsia="標楷體" w:hAnsi="Arial" w:cs="Arial" w:hint="eastAsia"/>
          <w:szCs w:val="24"/>
        </w:rPr>
        <w:t>【附件二】</w:t>
      </w:r>
      <w:r w:rsidR="00CA4CE0">
        <w:rPr>
          <w:rFonts w:ascii="Arial" w:eastAsia="標楷體" w:hAnsi="Arial" w:cs="Arial" w:hint="eastAsia"/>
          <w:szCs w:val="24"/>
        </w:rPr>
        <w:t>，</w:t>
      </w:r>
      <w:r w:rsidR="00B9539D">
        <w:rPr>
          <w:rFonts w:ascii="Arial" w:eastAsia="標楷體" w:hAnsi="Arial" w:cs="Arial" w:hint="eastAsia"/>
          <w:szCs w:val="24"/>
        </w:rPr>
        <w:t>其中金額新台幣□□□□□□□□元係作為計畫主持人主持費用，本計畫</w:t>
      </w:r>
      <w:r w:rsidR="003E1729" w:rsidRPr="00D468CF">
        <w:rPr>
          <w:rFonts w:ascii="Arial" w:eastAsia="標楷體" w:hAnsi="Arial" w:cs="Arial" w:hint="eastAsia"/>
          <w:szCs w:val="24"/>
        </w:rPr>
        <w:t>執行期為□</w:t>
      </w:r>
      <w:r w:rsidR="00031D58" w:rsidRPr="00D468CF">
        <w:rPr>
          <w:rFonts w:ascii="Arial" w:eastAsia="標楷體" w:hAnsi="Arial" w:cs="Arial" w:hint="eastAsia"/>
          <w:szCs w:val="24"/>
        </w:rPr>
        <w:t>□</w:t>
      </w:r>
      <w:r w:rsidRPr="00D468CF">
        <w:rPr>
          <w:rFonts w:ascii="Arial" w:eastAsia="標楷體" w:hAnsi="Arial" w:cs="Arial" w:hint="eastAsia"/>
          <w:szCs w:val="24"/>
        </w:rPr>
        <w:t>□</w:t>
      </w:r>
      <w:r w:rsidR="003E1729" w:rsidRPr="00D468CF">
        <w:rPr>
          <w:rFonts w:ascii="Arial" w:eastAsia="標楷體" w:hAnsi="Arial" w:cs="Arial" w:hint="eastAsia"/>
          <w:szCs w:val="24"/>
        </w:rPr>
        <w:t>年</w:t>
      </w:r>
      <w:r w:rsidR="00031D58" w:rsidRPr="00D468CF">
        <w:rPr>
          <w:rFonts w:ascii="Arial" w:eastAsia="標楷體" w:hAnsi="Arial" w:cs="Arial" w:hint="eastAsia"/>
          <w:szCs w:val="24"/>
        </w:rPr>
        <w:t>□□月□□日起至</w:t>
      </w:r>
      <w:r w:rsidRPr="00D468CF">
        <w:rPr>
          <w:rFonts w:ascii="Arial" w:eastAsia="標楷體" w:hAnsi="Arial" w:cs="Arial" w:hint="eastAsia"/>
          <w:szCs w:val="24"/>
        </w:rPr>
        <w:t>□</w:t>
      </w:r>
      <w:r w:rsidR="00031D58" w:rsidRPr="00D468CF">
        <w:rPr>
          <w:rFonts w:ascii="Arial" w:eastAsia="標楷體" w:hAnsi="Arial" w:cs="Arial" w:hint="eastAsia"/>
          <w:szCs w:val="24"/>
        </w:rPr>
        <w:t>□□年□□月□□日</w:t>
      </w:r>
      <w:r w:rsidRPr="00D468CF">
        <w:rPr>
          <w:rFonts w:ascii="Arial" w:eastAsia="標楷體" w:hAnsi="Arial" w:cs="Arial" w:hint="eastAsia"/>
          <w:szCs w:val="24"/>
        </w:rPr>
        <w:t>止</w:t>
      </w:r>
      <w:r w:rsidR="000D7D0D" w:rsidRPr="00D468CF">
        <w:rPr>
          <w:rFonts w:ascii="Arial" w:eastAsia="標楷體" w:hAnsi="Arial" w:cs="Arial" w:hint="eastAsia"/>
          <w:szCs w:val="24"/>
        </w:rPr>
        <w:t>。</w:t>
      </w:r>
    </w:p>
    <w:p w:rsidR="00D5467C" w:rsidRPr="00551E24" w:rsidRDefault="00D5467C" w:rsidP="00D468CF">
      <w:pPr>
        <w:ind w:leftChars="146" w:left="849" w:hangingChars="208" w:hanging="499"/>
        <w:rPr>
          <w:rFonts w:ascii="Arial" w:eastAsia="標楷體" w:hAnsi="Arial" w:cs="Arial"/>
          <w:szCs w:val="24"/>
        </w:rPr>
      </w:pPr>
      <w:r w:rsidRPr="00551E24">
        <w:rPr>
          <w:rFonts w:ascii="Arial" w:eastAsia="標楷體" w:hAnsi="Arial" w:cs="Arial" w:hint="eastAsia"/>
          <w:szCs w:val="24"/>
        </w:rPr>
        <w:t>(</w:t>
      </w:r>
      <w:r w:rsidRPr="00551E24">
        <w:rPr>
          <w:rFonts w:ascii="Arial" w:eastAsia="標楷體" w:hAnsi="Arial" w:cs="Arial" w:hint="eastAsia"/>
          <w:szCs w:val="24"/>
        </w:rPr>
        <w:t>三</w:t>
      </w:r>
      <w:r w:rsidRPr="00551E24">
        <w:rPr>
          <w:rFonts w:ascii="Arial" w:eastAsia="標楷體" w:hAnsi="Arial" w:cs="Arial" w:hint="eastAsia"/>
          <w:szCs w:val="24"/>
        </w:rPr>
        <w:t>)</w:t>
      </w:r>
      <w:r w:rsidRPr="00551E24">
        <w:rPr>
          <w:rFonts w:ascii="Arial" w:eastAsia="標楷體" w:hAnsi="Arial" w:cs="Arial" w:hint="eastAsia"/>
          <w:szCs w:val="24"/>
        </w:rPr>
        <w:t>合作廠商</w:t>
      </w:r>
      <w:r w:rsidR="00551E24">
        <w:rPr>
          <w:rFonts w:ascii="Arial" w:eastAsia="標楷體" w:hAnsi="Arial" w:cs="Arial" w:hint="eastAsia"/>
          <w:szCs w:val="24"/>
        </w:rPr>
        <w:t>若欲加入</w:t>
      </w:r>
      <w:r w:rsidR="00B66187">
        <w:rPr>
          <w:rFonts w:ascii="Arial" w:eastAsia="標楷體" w:hAnsi="Arial" w:cs="Arial" w:hint="eastAsia"/>
          <w:szCs w:val="24"/>
        </w:rPr>
        <w:t>陽明交大</w:t>
      </w:r>
      <w:r w:rsidR="00551E24">
        <w:rPr>
          <w:rFonts w:ascii="Arial" w:eastAsia="標楷體" w:hAnsi="Arial" w:cs="Arial" w:hint="eastAsia"/>
          <w:szCs w:val="24"/>
        </w:rPr>
        <w:t>□□實驗室產學小聯盟成為企業會員，除另有約定外，</w:t>
      </w:r>
      <w:r w:rsidR="004E7CB9" w:rsidRPr="00551E24">
        <w:rPr>
          <w:rFonts w:ascii="Arial" w:eastAsia="標楷體" w:hAnsi="Arial" w:cs="Arial" w:hint="eastAsia"/>
          <w:szCs w:val="24"/>
        </w:rPr>
        <w:t>須每年繳交會員費成為企業會員</w:t>
      </w:r>
      <w:r w:rsidR="004E7CB9" w:rsidRPr="00551E24">
        <w:rPr>
          <w:rFonts w:ascii="Arial" w:eastAsia="標楷體" w:hAnsi="Arial" w:cs="Arial" w:hint="eastAsia"/>
          <w:szCs w:val="24"/>
        </w:rPr>
        <w:t>(</w:t>
      </w:r>
      <w:r w:rsidR="006628EC" w:rsidRPr="00551E24">
        <w:rPr>
          <w:rFonts w:ascii="Arial" w:eastAsia="標楷體" w:hAnsi="Arial" w:cs="Arial" w:hint="eastAsia"/>
          <w:szCs w:val="24"/>
        </w:rPr>
        <w:t>會員資格</w:t>
      </w:r>
      <w:r w:rsidR="00B80D61" w:rsidRPr="00551E24">
        <w:rPr>
          <w:rFonts w:ascii="Arial" w:eastAsia="標楷體" w:hAnsi="Arial" w:cs="Arial" w:hint="eastAsia"/>
          <w:szCs w:val="24"/>
        </w:rPr>
        <w:t>以合</w:t>
      </w:r>
      <w:r w:rsidR="006628EC" w:rsidRPr="00551E24">
        <w:rPr>
          <w:rFonts w:ascii="Arial" w:eastAsia="標楷體" w:hAnsi="Arial" w:cs="Arial" w:hint="eastAsia"/>
          <w:szCs w:val="24"/>
        </w:rPr>
        <w:t>約生效日起算一年</w:t>
      </w:r>
      <w:r w:rsidR="00B80D61" w:rsidRPr="00551E24">
        <w:rPr>
          <w:rFonts w:ascii="Arial" w:eastAsia="標楷體" w:hAnsi="Arial" w:cs="Arial"/>
          <w:szCs w:val="24"/>
        </w:rPr>
        <w:t>)</w:t>
      </w:r>
      <w:r w:rsidR="004E7CB9" w:rsidRPr="00551E24">
        <w:rPr>
          <w:rFonts w:ascii="Arial" w:eastAsia="標楷體" w:hAnsi="Arial" w:cs="Arial" w:hint="eastAsia"/>
          <w:szCs w:val="24"/>
        </w:rPr>
        <w:t xml:space="preserve">: </w:t>
      </w:r>
      <w:r w:rsidR="003E1729" w:rsidRPr="00551E24">
        <w:rPr>
          <w:rFonts w:ascii="Arial" w:eastAsia="標楷體" w:hAnsi="Arial" w:cs="Arial" w:hint="eastAsia"/>
          <w:szCs w:val="24"/>
        </w:rPr>
        <w:t>若執行期為</w:t>
      </w:r>
      <w:r w:rsidR="004E7CB9" w:rsidRPr="00551E24">
        <w:rPr>
          <w:rFonts w:ascii="Arial" w:eastAsia="標楷體" w:hAnsi="Arial" w:cs="Arial" w:hint="eastAsia"/>
          <w:szCs w:val="24"/>
        </w:rPr>
        <w:t>一年</w:t>
      </w:r>
      <w:r w:rsidR="00B1432C" w:rsidRPr="00551E24">
        <w:rPr>
          <w:rFonts w:ascii="Arial" w:eastAsia="標楷體" w:hAnsi="Arial" w:cs="Arial" w:hint="eastAsia"/>
          <w:szCs w:val="24"/>
        </w:rPr>
        <w:t>(</w:t>
      </w:r>
      <w:r w:rsidR="00A83862" w:rsidRPr="00D468CF">
        <w:rPr>
          <w:rFonts w:ascii="Arial" w:eastAsia="標楷體" w:hAnsi="Arial" w:cs="Arial" w:hint="eastAsia"/>
          <w:szCs w:val="24"/>
        </w:rPr>
        <w:t>包括會員費及</w:t>
      </w:r>
      <w:r w:rsidR="00A83862">
        <w:rPr>
          <w:rFonts w:ascii="Arial" w:eastAsia="標楷體" w:hAnsi="Arial" w:cs="Arial" w:hint="eastAsia"/>
          <w:szCs w:val="24"/>
        </w:rPr>
        <w:t>其他經費項目編列或企業會員有其他</w:t>
      </w:r>
      <w:r w:rsidR="00A83862" w:rsidRPr="00551E24">
        <w:rPr>
          <w:rFonts w:ascii="Arial" w:eastAsia="標楷體" w:hAnsi="Arial" w:cs="Arial" w:hint="eastAsia"/>
          <w:szCs w:val="24"/>
        </w:rPr>
        <w:t>回饋機制之回饋金</w:t>
      </w:r>
      <w:r w:rsidR="00B1432C" w:rsidRPr="00551E24">
        <w:rPr>
          <w:rFonts w:ascii="Arial" w:eastAsia="標楷體" w:hAnsi="Arial" w:cs="Arial" w:hint="eastAsia"/>
          <w:szCs w:val="24"/>
        </w:rPr>
        <w:t>)</w:t>
      </w:r>
      <w:r w:rsidR="00CA4CE0">
        <w:rPr>
          <w:rFonts w:ascii="Arial" w:eastAsia="標楷體" w:hAnsi="Arial" w:cs="Arial" w:hint="eastAsia"/>
          <w:szCs w:val="24"/>
        </w:rPr>
        <w:t>，會員費金額為</w:t>
      </w:r>
      <w:r w:rsidR="00102B8F">
        <w:rPr>
          <w:rFonts w:ascii="Arial" w:eastAsia="標楷體" w:hAnsi="Arial" w:cs="Arial" w:hint="eastAsia"/>
          <w:szCs w:val="24"/>
        </w:rPr>
        <w:t>新台幣□□□□□□□□元</w:t>
      </w:r>
      <w:r w:rsidR="003E1729" w:rsidRPr="00551E24">
        <w:rPr>
          <w:rFonts w:ascii="Arial" w:eastAsia="標楷體" w:hAnsi="Arial" w:cs="Arial" w:hint="eastAsia"/>
          <w:szCs w:val="24"/>
        </w:rPr>
        <w:t>。</w:t>
      </w:r>
      <w:r w:rsidR="004E7CB9" w:rsidRPr="00551E24">
        <w:rPr>
          <w:rFonts w:ascii="Arial" w:eastAsia="標楷體" w:hAnsi="Arial" w:cs="Arial" w:hint="eastAsia"/>
          <w:szCs w:val="24"/>
        </w:rPr>
        <w:t>企業會員應於合約生效日起</w:t>
      </w:r>
      <w:r w:rsidR="004E7CB9" w:rsidRPr="00551E24">
        <w:rPr>
          <w:rFonts w:ascii="Arial" w:eastAsia="標楷體" w:hAnsi="Arial" w:cs="Arial" w:hint="eastAsia"/>
          <w:szCs w:val="24"/>
        </w:rPr>
        <w:t>45</w:t>
      </w:r>
      <w:r w:rsidR="0032409F">
        <w:rPr>
          <w:rFonts w:ascii="Arial" w:eastAsia="標楷體" w:hAnsi="Arial" w:cs="Arial" w:hint="eastAsia"/>
          <w:szCs w:val="24"/>
        </w:rPr>
        <w:t>日工作天內，一次支付總經費</w:t>
      </w:r>
      <w:r w:rsidR="00A83862" w:rsidRPr="00D468CF">
        <w:rPr>
          <w:rFonts w:ascii="Arial" w:eastAsia="標楷體" w:hAnsi="Arial" w:cs="Arial" w:hint="eastAsia"/>
          <w:szCs w:val="24"/>
        </w:rPr>
        <w:t>(</w:t>
      </w:r>
      <w:r w:rsidR="00A83862" w:rsidRPr="00D468CF">
        <w:rPr>
          <w:rFonts w:ascii="Arial" w:eastAsia="標楷體" w:hAnsi="Arial" w:cs="Arial" w:hint="eastAsia"/>
          <w:szCs w:val="24"/>
        </w:rPr>
        <w:t>包括會員費及</w:t>
      </w:r>
      <w:r w:rsidR="00A83862">
        <w:rPr>
          <w:rFonts w:ascii="Arial" w:eastAsia="標楷體" w:hAnsi="Arial" w:cs="Arial" w:hint="eastAsia"/>
          <w:szCs w:val="24"/>
        </w:rPr>
        <w:t>其他經費項目編列或企業會員有其他</w:t>
      </w:r>
      <w:r w:rsidR="00A83862" w:rsidRPr="00551E24">
        <w:rPr>
          <w:rFonts w:ascii="Arial" w:eastAsia="標楷體" w:hAnsi="Arial" w:cs="Arial" w:hint="eastAsia"/>
          <w:szCs w:val="24"/>
        </w:rPr>
        <w:t>回饋機制之回饋金</w:t>
      </w:r>
      <w:r w:rsidR="00A83862" w:rsidRPr="00551E24">
        <w:rPr>
          <w:rFonts w:ascii="Arial" w:eastAsia="標楷體" w:hAnsi="Arial" w:cs="Arial" w:hint="eastAsia"/>
          <w:szCs w:val="24"/>
        </w:rPr>
        <w:t>)</w:t>
      </w:r>
      <w:r w:rsidR="003E1729" w:rsidRPr="00551E24">
        <w:rPr>
          <w:rFonts w:ascii="Arial" w:eastAsia="標楷體" w:hAnsi="Arial" w:cs="Arial" w:hint="eastAsia"/>
          <w:szCs w:val="24"/>
        </w:rPr>
        <w:t>之金額</w:t>
      </w:r>
      <w:r w:rsidRPr="00551E24">
        <w:rPr>
          <w:rFonts w:ascii="Arial" w:eastAsia="標楷體" w:hAnsi="Arial" w:cs="Arial" w:hint="eastAsia"/>
          <w:szCs w:val="24"/>
        </w:rPr>
        <w:t>予</w:t>
      </w:r>
      <w:r w:rsidR="00B66187">
        <w:rPr>
          <w:rFonts w:ascii="Arial" w:eastAsia="標楷體" w:hAnsi="Arial" w:cs="Arial" w:hint="eastAsia"/>
          <w:szCs w:val="24"/>
        </w:rPr>
        <w:t>陽明交大</w:t>
      </w:r>
      <w:r w:rsidRPr="00551E24">
        <w:rPr>
          <w:rFonts w:ascii="Arial" w:eastAsia="標楷體" w:hAnsi="Arial" w:cs="Arial" w:hint="eastAsia"/>
          <w:szCs w:val="24"/>
        </w:rPr>
        <w:t>。</w:t>
      </w:r>
    </w:p>
    <w:p w:rsidR="007279DC" w:rsidRDefault="00D468CF" w:rsidP="00D468CF">
      <w:pPr>
        <w:ind w:leftChars="146" w:left="849" w:hangingChars="208" w:hanging="499"/>
        <w:rPr>
          <w:rFonts w:eastAsia="標楷體" w:cs="標楷體"/>
        </w:rPr>
      </w:pPr>
      <w:r>
        <w:rPr>
          <w:rFonts w:ascii="Arial" w:eastAsia="標楷體" w:hAnsi="Arial" w:cs="Arial" w:hint="eastAsia"/>
          <w:szCs w:val="24"/>
        </w:rPr>
        <w:t xml:space="preserve"> </w:t>
      </w:r>
      <w:r w:rsidR="00D5467C" w:rsidRPr="00DD5FE2">
        <w:rPr>
          <w:rFonts w:ascii="Arial" w:eastAsia="標楷體" w:hAnsi="Arial" w:cs="Arial" w:hint="eastAsia"/>
          <w:szCs w:val="24"/>
        </w:rPr>
        <w:t>(</w:t>
      </w:r>
      <w:r w:rsidR="00D5467C" w:rsidRPr="00DD5FE2">
        <w:rPr>
          <w:rFonts w:ascii="Arial" w:eastAsia="標楷體" w:hAnsi="Arial" w:cs="Arial" w:hint="eastAsia"/>
          <w:szCs w:val="24"/>
        </w:rPr>
        <w:t>四</w:t>
      </w:r>
      <w:r w:rsidR="00D5467C" w:rsidRPr="00DD5FE2">
        <w:rPr>
          <w:rFonts w:ascii="Arial" w:eastAsia="標楷體" w:hAnsi="Arial" w:cs="Arial" w:hint="eastAsia"/>
          <w:szCs w:val="24"/>
        </w:rPr>
        <w:t>)</w:t>
      </w:r>
      <w:r w:rsidR="000D7D0D" w:rsidRPr="00DD5FE2">
        <w:rPr>
          <w:rFonts w:ascii="Arial" w:eastAsia="標楷體" w:hAnsi="Arial" w:cs="Arial" w:hint="eastAsia"/>
          <w:szCs w:val="24"/>
        </w:rPr>
        <w:t>若執行期超過一年，</w:t>
      </w:r>
      <w:r w:rsidR="00B9539D" w:rsidRPr="00551E24">
        <w:rPr>
          <w:rFonts w:ascii="Arial" w:eastAsia="標楷體" w:hAnsi="Arial" w:cs="Arial" w:hint="eastAsia"/>
          <w:szCs w:val="24"/>
        </w:rPr>
        <w:t>企業會員應於合約生效日起</w:t>
      </w:r>
      <w:r w:rsidR="00B9539D" w:rsidRPr="00551E24">
        <w:rPr>
          <w:rFonts w:ascii="Arial" w:eastAsia="標楷體" w:hAnsi="Arial" w:cs="Arial" w:hint="eastAsia"/>
          <w:szCs w:val="24"/>
        </w:rPr>
        <w:t>45</w:t>
      </w:r>
      <w:r w:rsidR="00B9539D" w:rsidRPr="00551E24">
        <w:rPr>
          <w:rFonts w:ascii="Arial" w:eastAsia="標楷體" w:hAnsi="Arial" w:cs="Arial" w:hint="eastAsia"/>
          <w:szCs w:val="24"/>
        </w:rPr>
        <w:t>日工作天內</w:t>
      </w:r>
      <w:r w:rsidR="00B9539D">
        <w:rPr>
          <w:rFonts w:ascii="Arial" w:eastAsia="標楷體" w:hAnsi="Arial" w:cs="Arial" w:hint="eastAsia"/>
          <w:szCs w:val="24"/>
        </w:rPr>
        <w:t>支付第一期費用</w:t>
      </w:r>
      <w:r w:rsidR="007279DC" w:rsidRPr="00DD5FE2">
        <w:rPr>
          <w:rFonts w:eastAsia="標楷體" w:cs="標楷體" w:hint="eastAsia"/>
        </w:rPr>
        <w:t>。</w:t>
      </w:r>
      <w:r w:rsidR="00B9539D" w:rsidRPr="00DD5FE2">
        <w:rPr>
          <w:rFonts w:eastAsia="標楷體" w:cs="標楷體" w:hint="eastAsia"/>
        </w:rPr>
        <w:t>此後企業會員應於每年一月底前，支付</w:t>
      </w:r>
      <w:r w:rsidR="00DD5FE2">
        <w:rPr>
          <w:rFonts w:eastAsia="標楷體" w:cs="標楷體" w:hint="eastAsia"/>
        </w:rPr>
        <w:t>下一</w:t>
      </w:r>
      <w:r w:rsidR="00665921">
        <w:rPr>
          <w:rFonts w:eastAsia="標楷體" w:cs="標楷體" w:hint="eastAsia"/>
        </w:rPr>
        <w:t>期</w:t>
      </w:r>
      <w:r w:rsidR="00B9539D" w:rsidRPr="00DD5FE2">
        <w:rPr>
          <w:rFonts w:eastAsia="標楷體" w:cs="標楷體" w:hint="eastAsia"/>
        </w:rPr>
        <w:t>會員費及其他經費項目</w:t>
      </w:r>
      <w:r w:rsidR="00DD5FE2" w:rsidRPr="00DD5FE2">
        <w:rPr>
          <w:rFonts w:eastAsia="標楷體" w:cs="標楷體" w:hint="eastAsia"/>
        </w:rPr>
        <w:t>編列之金額</w:t>
      </w:r>
      <w:r w:rsidR="000D7D0D" w:rsidRPr="00DD5FE2">
        <w:rPr>
          <w:rFonts w:eastAsia="標楷體" w:cs="標楷體" w:hint="eastAsia"/>
        </w:rPr>
        <w:t>，才能持續享有該聯盟之會員資格</w:t>
      </w:r>
      <w:r w:rsidR="007279DC" w:rsidRPr="00DD5FE2">
        <w:rPr>
          <w:rFonts w:eastAsia="標楷體" w:cs="標楷體" w:hint="eastAsia"/>
        </w:rPr>
        <w:t>。</w:t>
      </w:r>
    </w:p>
    <w:p w:rsidR="00B9539D" w:rsidRDefault="00B9539D" w:rsidP="00DD5FE2">
      <w:pPr>
        <w:ind w:leftChars="145" w:left="1416" w:hangingChars="445" w:hanging="1068"/>
        <w:rPr>
          <w:rFonts w:ascii="Arial" w:eastAsia="標楷體" w:hAnsi="Arial" w:cs="Arial"/>
          <w:szCs w:val="24"/>
        </w:rPr>
      </w:pPr>
      <w:r>
        <w:rPr>
          <w:rFonts w:eastAsia="標楷體" w:cs="標楷體" w:hint="eastAsia"/>
        </w:rPr>
        <w:t xml:space="preserve">      1</w:t>
      </w:r>
      <w:r w:rsidRPr="00DD5FE2">
        <w:rPr>
          <w:rFonts w:eastAsia="標楷體" w:cs="標楷體" w:hint="eastAsia"/>
        </w:rPr>
        <w:t>、第一期企業會員</w:t>
      </w:r>
      <w:r w:rsidR="00DD5FE2" w:rsidRPr="00DD5FE2">
        <w:rPr>
          <w:rFonts w:eastAsia="標楷體" w:cs="標楷體" w:hint="eastAsia"/>
        </w:rPr>
        <w:t>應支付</w:t>
      </w:r>
      <w:r w:rsidR="00B66187">
        <w:rPr>
          <w:rFonts w:eastAsia="標楷體" w:cs="標楷體" w:hint="eastAsia"/>
        </w:rPr>
        <w:t>陽明交大</w:t>
      </w:r>
      <w:r w:rsidR="00A83862">
        <w:rPr>
          <w:rFonts w:ascii="Arial" w:eastAsia="標楷體" w:hAnsi="Arial" w:cs="Arial" w:hint="eastAsia"/>
          <w:szCs w:val="24"/>
        </w:rPr>
        <w:t>(</w:t>
      </w:r>
      <w:r w:rsidR="00A83862" w:rsidRPr="00D468CF">
        <w:rPr>
          <w:rFonts w:ascii="Arial" w:eastAsia="標楷體" w:hAnsi="Arial" w:cs="Arial" w:hint="eastAsia"/>
          <w:szCs w:val="24"/>
        </w:rPr>
        <w:t>包括</w:t>
      </w:r>
      <w:r w:rsidR="00CF5D2E">
        <w:rPr>
          <w:rFonts w:ascii="Arial" w:eastAsia="標楷體" w:hAnsi="Arial" w:cs="Arial" w:hint="eastAsia"/>
          <w:szCs w:val="24"/>
        </w:rPr>
        <w:t>第一年</w:t>
      </w:r>
      <w:r w:rsidR="00A83862" w:rsidRPr="00D468CF">
        <w:rPr>
          <w:rFonts w:ascii="Arial" w:eastAsia="標楷體" w:hAnsi="Arial" w:cs="Arial" w:hint="eastAsia"/>
          <w:szCs w:val="24"/>
        </w:rPr>
        <w:t>會員費及</w:t>
      </w:r>
      <w:r w:rsidR="00A83862">
        <w:rPr>
          <w:rFonts w:ascii="Arial" w:eastAsia="標楷體" w:hAnsi="Arial" w:cs="Arial" w:hint="eastAsia"/>
          <w:szCs w:val="24"/>
        </w:rPr>
        <w:t>其他經費項目編列或企業會員有其他</w:t>
      </w:r>
      <w:r w:rsidR="00A83862" w:rsidRPr="00551E24">
        <w:rPr>
          <w:rFonts w:ascii="Arial" w:eastAsia="標楷體" w:hAnsi="Arial" w:cs="Arial" w:hint="eastAsia"/>
          <w:szCs w:val="24"/>
        </w:rPr>
        <w:t>回饋機制之回饋金</w:t>
      </w:r>
      <w:r w:rsidR="00A83862" w:rsidRPr="00551E24">
        <w:rPr>
          <w:rFonts w:ascii="Arial" w:eastAsia="標楷體" w:hAnsi="Arial" w:cs="Arial" w:hint="eastAsia"/>
          <w:szCs w:val="24"/>
        </w:rPr>
        <w:t>)</w:t>
      </w:r>
      <w:r w:rsidR="00DD5FE2">
        <w:rPr>
          <w:rFonts w:ascii="Arial" w:eastAsia="標楷體" w:hAnsi="Arial" w:cs="Arial" w:hint="eastAsia"/>
          <w:szCs w:val="24"/>
        </w:rPr>
        <w:t>，為新台幣□□□□□□□□元。</w:t>
      </w:r>
    </w:p>
    <w:p w:rsidR="00DD5FE2" w:rsidRDefault="00DD5FE2" w:rsidP="00DD5FE2">
      <w:pPr>
        <w:ind w:leftChars="145" w:left="1416" w:hangingChars="445" w:hanging="1068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 xml:space="preserve">      2</w:t>
      </w:r>
      <w:r>
        <w:rPr>
          <w:rFonts w:ascii="Arial" w:eastAsia="標楷體" w:hAnsi="Arial" w:cs="Arial" w:hint="eastAsia"/>
          <w:szCs w:val="24"/>
        </w:rPr>
        <w:t>、</w:t>
      </w:r>
      <w:r w:rsidRPr="00DD5FE2">
        <w:rPr>
          <w:rFonts w:eastAsia="標楷體" w:cs="標楷體" w:hint="eastAsia"/>
        </w:rPr>
        <w:t>第二期企業會員應支付</w:t>
      </w:r>
      <w:r w:rsidR="00B66187">
        <w:rPr>
          <w:rFonts w:eastAsia="標楷體" w:cs="標楷體" w:hint="eastAsia"/>
        </w:rPr>
        <w:t>陽明交大</w:t>
      </w:r>
      <w:r w:rsidR="00A83862" w:rsidRPr="00D468CF">
        <w:rPr>
          <w:rFonts w:ascii="Arial" w:eastAsia="標楷體" w:hAnsi="Arial" w:cs="Arial" w:hint="eastAsia"/>
          <w:szCs w:val="24"/>
        </w:rPr>
        <w:t>(</w:t>
      </w:r>
      <w:r w:rsidR="00A83862" w:rsidRPr="00D468CF">
        <w:rPr>
          <w:rFonts w:ascii="Arial" w:eastAsia="標楷體" w:hAnsi="Arial" w:cs="Arial" w:hint="eastAsia"/>
          <w:szCs w:val="24"/>
        </w:rPr>
        <w:t>包括</w:t>
      </w:r>
      <w:r w:rsidR="00CF5D2E">
        <w:rPr>
          <w:rFonts w:ascii="Arial" w:eastAsia="標楷體" w:hAnsi="Arial" w:cs="Arial" w:hint="eastAsia"/>
          <w:szCs w:val="24"/>
        </w:rPr>
        <w:t>第二年</w:t>
      </w:r>
      <w:r w:rsidR="00A83862" w:rsidRPr="00D468CF">
        <w:rPr>
          <w:rFonts w:ascii="Arial" w:eastAsia="標楷體" w:hAnsi="Arial" w:cs="Arial" w:hint="eastAsia"/>
          <w:szCs w:val="24"/>
        </w:rPr>
        <w:t>會員費及</w:t>
      </w:r>
      <w:r w:rsidR="00A83862">
        <w:rPr>
          <w:rFonts w:ascii="Arial" w:eastAsia="標楷體" w:hAnsi="Arial" w:cs="Arial" w:hint="eastAsia"/>
          <w:szCs w:val="24"/>
        </w:rPr>
        <w:t>其他經費項目編列或企業會員有其他</w:t>
      </w:r>
      <w:r w:rsidR="00A83862" w:rsidRPr="00551E24">
        <w:rPr>
          <w:rFonts w:ascii="Arial" w:eastAsia="標楷體" w:hAnsi="Arial" w:cs="Arial" w:hint="eastAsia"/>
          <w:szCs w:val="24"/>
        </w:rPr>
        <w:t>回饋機制之回饋金</w:t>
      </w:r>
      <w:r w:rsidR="00A83862" w:rsidRPr="00551E24">
        <w:rPr>
          <w:rFonts w:ascii="Arial" w:eastAsia="標楷體" w:hAnsi="Arial" w:cs="Arial" w:hint="eastAsia"/>
          <w:szCs w:val="24"/>
        </w:rPr>
        <w:t>)</w:t>
      </w:r>
      <w:r w:rsidRPr="00DD5FE2">
        <w:rPr>
          <w:rFonts w:eastAsia="標楷體" w:cs="標楷體" w:hint="eastAsia"/>
        </w:rPr>
        <w:t>，為新台幣□□□□□□□□元。</w:t>
      </w:r>
    </w:p>
    <w:p w:rsidR="00DD5FE2" w:rsidRPr="00DD5FE2" w:rsidRDefault="00DD5FE2" w:rsidP="00DD5FE2">
      <w:pPr>
        <w:ind w:leftChars="145" w:left="1416" w:hangingChars="445" w:hanging="1068"/>
        <w:rPr>
          <w:rFonts w:eastAsia="標楷體" w:cs="標楷體"/>
        </w:rPr>
      </w:pPr>
      <w:r>
        <w:rPr>
          <w:rFonts w:eastAsia="標楷體" w:cs="標楷體" w:hint="eastAsia"/>
        </w:rPr>
        <w:t xml:space="preserve">      3</w:t>
      </w:r>
      <w:r>
        <w:rPr>
          <w:rFonts w:eastAsia="標楷體" w:cs="標楷體" w:hint="eastAsia"/>
        </w:rPr>
        <w:t>、</w:t>
      </w:r>
      <w:r>
        <w:rPr>
          <w:rFonts w:ascii="Arial" w:eastAsia="標楷體" w:hAnsi="Arial" w:cs="Arial" w:hint="eastAsia"/>
          <w:szCs w:val="24"/>
        </w:rPr>
        <w:t>第三期企業</w:t>
      </w:r>
      <w:r w:rsidRPr="00DD5FE2">
        <w:rPr>
          <w:rFonts w:eastAsia="標楷體" w:cs="標楷體" w:hint="eastAsia"/>
        </w:rPr>
        <w:t>會員應支付</w:t>
      </w:r>
      <w:r w:rsidR="00B66187">
        <w:rPr>
          <w:rFonts w:eastAsia="標楷體" w:cs="標楷體" w:hint="eastAsia"/>
        </w:rPr>
        <w:t>陽明交大</w:t>
      </w:r>
      <w:r w:rsidR="00A83862" w:rsidRPr="00D468CF">
        <w:rPr>
          <w:rFonts w:ascii="Arial" w:eastAsia="標楷體" w:hAnsi="Arial" w:cs="Arial" w:hint="eastAsia"/>
          <w:szCs w:val="24"/>
        </w:rPr>
        <w:t>(</w:t>
      </w:r>
      <w:r w:rsidR="00A83862" w:rsidRPr="00D468CF">
        <w:rPr>
          <w:rFonts w:ascii="Arial" w:eastAsia="標楷體" w:hAnsi="Arial" w:cs="Arial" w:hint="eastAsia"/>
          <w:szCs w:val="24"/>
        </w:rPr>
        <w:t>包括</w:t>
      </w:r>
      <w:r w:rsidR="00CF5D2E">
        <w:rPr>
          <w:rFonts w:ascii="Arial" w:eastAsia="標楷體" w:hAnsi="Arial" w:cs="Arial" w:hint="eastAsia"/>
          <w:szCs w:val="24"/>
        </w:rPr>
        <w:t>第三年</w:t>
      </w:r>
      <w:r w:rsidR="00A83862" w:rsidRPr="00D468CF">
        <w:rPr>
          <w:rFonts w:ascii="Arial" w:eastAsia="標楷體" w:hAnsi="Arial" w:cs="Arial" w:hint="eastAsia"/>
          <w:szCs w:val="24"/>
        </w:rPr>
        <w:t>會員費及</w:t>
      </w:r>
      <w:r w:rsidR="00A83862">
        <w:rPr>
          <w:rFonts w:ascii="Arial" w:eastAsia="標楷體" w:hAnsi="Arial" w:cs="Arial" w:hint="eastAsia"/>
          <w:szCs w:val="24"/>
        </w:rPr>
        <w:t>其他經費項目編列或企業會員有其他</w:t>
      </w:r>
      <w:r w:rsidR="00A83862" w:rsidRPr="00551E24">
        <w:rPr>
          <w:rFonts w:ascii="Arial" w:eastAsia="標楷體" w:hAnsi="Arial" w:cs="Arial" w:hint="eastAsia"/>
          <w:szCs w:val="24"/>
        </w:rPr>
        <w:t>回饋機制之回饋金</w:t>
      </w:r>
      <w:r w:rsidR="00A83862" w:rsidRPr="00551E24">
        <w:rPr>
          <w:rFonts w:ascii="Arial" w:eastAsia="標楷體" w:hAnsi="Arial" w:cs="Arial" w:hint="eastAsia"/>
          <w:szCs w:val="24"/>
        </w:rPr>
        <w:t>)</w:t>
      </w:r>
      <w:r>
        <w:rPr>
          <w:rFonts w:ascii="Arial" w:eastAsia="標楷體" w:hAnsi="Arial" w:cs="Arial" w:hint="eastAsia"/>
          <w:szCs w:val="24"/>
        </w:rPr>
        <w:t>，為新台幣□□□□□□□□元。</w:t>
      </w:r>
    </w:p>
    <w:p w:rsidR="004E7CB9" w:rsidRPr="00500A13" w:rsidRDefault="004E7CB9" w:rsidP="00102B8F">
      <w:pPr>
        <w:pStyle w:val="1"/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ind w:leftChars="0"/>
        <w:jc w:val="both"/>
        <w:rPr>
          <w:rFonts w:ascii="Arial" w:eastAsia="標楷體" w:hAnsi="Arial" w:cs="Arial"/>
          <w:color w:val="000000"/>
          <w:kern w:val="0"/>
          <w:szCs w:val="24"/>
        </w:rPr>
      </w:pPr>
      <w:r>
        <w:rPr>
          <w:rFonts w:ascii="Arial" w:eastAsia="標楷體" w:hAnsi="Arial" w:cs="Arial" w:hint="eastAsia"/>
          <w:szCs w:val="24"/>
        </w:rPr>
        <w:t>若逾期未繳交則自動喪失企業會員資格，且企業會員仍應補交喪失資格前之</w:t>
      </w:r>
      <w:r>
        <w:rPr>
          <w:rFonts w:ascii="Arial" w:eastAsia="標楷體" w:hAnsi="Arial" w:cs="Arial" w:hint="eastAsia"/>
          <w:szCs w:val="24"/>
        </w:rPr>
        <w:t>45</w:t>
      </w:r>
      <w:r>
        <w:rPr>
          <w:rFonts w:ascii="Arial" w:eastAsia="標楷體" w:hAnsi="Arial" w:cs="Arial" w:hint="eastAsia"/>
          <w:szCs w:val="24"/>
        </w:rPr>
        <w:t>日工作天期間之會員費</w:t>
      </w:r>
      <w:r>
        <w:rPr>
          <w:rFonts w:ascii="Arial" w:eastAsia="標楷體" w:hAnsi="Arial" w:cs="Arial" w:hint="eastAsia"/>
          <w:szCs w:val="24"/>
        </w:rPr>
        <w:t>;</w:t>
      </w:r>
      <w:r w:rsidR="00F67207">
        <w:rPr>
          <w:rFonts w:ascii="Arial" w:eastAsia="標楷體" w:hAnsi="Arial" w:cs="Arial" w:hint="eastAsia"/>
          <w:szCs w:val="24"/>
        </w:rPr>
        <w:t>本計畫</w:t>
      </w:r>
      <w:r w:rsidR="00B66D59">
        <w:rPr>
          <w:rFonts w:ascii="Arial" w:eastAsia="標楷體" w:hAnsi="Arial" w:cs="Arial" w:hint="eastAsia"/>
          <w:szCs w:val="24"/>
        </w:rPr>
        <w:t>若有研發成果產出，依</w:t>
      </w:r>
      <w:r w:rsidR="00E905E5">
        <w:rPr>
          <w:rFonts w:ascii="Arial" w:eastAsia="標楷體" w:hAnsi="Arial" w:cs="Arial" w:hint="eastAsia"/>
          <w:szCs w:val="24"/>
        </w:rPr>
        <w:t>國科會</w:t>
      </w:r>
      <w:r>
        <w:rPr>
          <w:rFonts w:ascii="Arial" w:eastAsia="標楷體" w:hAnsi="Arial" w:cs="Arial" w:hint="eastAsia"/>
          <w:szCs w:val="24"/>
        </w:rPr>
        <w:t>補助產學技術聯盟合作計畫</w:t>
      </w:r>
      <w:r w:rsidR="00E905E5">
        <w:rPr>
          <w:rFonts w:ascii="Arial" w:eastAsia="標楷體" w:hAnsi="Arial" w:cs="Arial" w:hint="eastAsia"/>
          <w:szCs w:val="24"/>
        </w:rPr>
        <w:t>相關</w:t>
      </w:r>
      <w:r>
        <w:rPr>
          <w:rFonts w:ascii="Arial" w:eastAsia="標楷體" w:hAnsi="Arial" w:cs="Arial" w:hint="eastAsia"/>
          <w:szCs w:val="24"/>
        </w:rPr>
        <w:t>規定，除經補助機關認定其所有外，皆歸執行單位</w:t>
      </w:r>
      <w:r w:rsidR="00B66187">
        <w:rPr>
          <w:rFonts w:ascii="Arial" w:eastAsia="標楷體" w:hAnsi="Arial" w:cs="Arial" w:hint="eastAsia"/>
          <w:szCs w:val="24"/>
        </w:rPr>
        <w:t>陽明交大</w:t>
      </w:r>
      <w:r>
        <w:rPr>
          <w:rFonts w:ascii="Arial" w:eastAsia="標楷體" w:hAnsi="Arial" w:cs="Arial" w:hint="eastAsia"/>
          <w:szCs w:val="24"/>
        </w:rPr>
        <w:t>所有，企業會員若之後欲取得研發成果之授權使用</w:t>
      </w:r>
      <w:r w:rsidR="00163249">
        <w:rPr>
          <w:rFonts w:ascii="Arial" w:eastAsia="標楷體" w:hAnsi="Arial" w:cs="Arial" w:hint="eastAsia"/>
          <w:szCs w:val="24"/>
        </w:rPr>
        <w:t>，需經取得</w:t>
      </w:r>
      <w:r w:rsidR="00B66187">
        <w:rPr>
          <w:rFonts w:ascii="Arial" w:eastAsia="標楷體" w:hAnsi="Arial" w:cs="Arial" w:hint="eastAsia"/>
          <w:szCs w:val="24"/>
        </w:rPr>
        <w:t>陽明交大</w:t>
      </w:r>
      <w:r w:rsidR="00E43461">
        <w:rPr>
          <w:rFonts w:ascii="Arial" w:eastAsia="標楷體" w:hAnsi="Arial" w:cs="Arial" w:hint="eastAsia"/>
          <w:szCs w:val="24"/>
        </w:rPr>
        <w:t>及計畫主持人之同意，另與</w:t>
      </w:r>
      <w:r w:rsidR="00B66187">
        <w:rPr>
          <w:rFonts w:ascii="Arial" w:eastAsia="標楷體" w:hAnsi="Arial" w:cs="Arial" w:hint="eastAsia"/>
          <w:szCs w:val="24"/>
        </w:rPr>
        <w:t>陽明交大</w:t>
      </w:r>
      <w:r w:rsidR="00E43461">
        <w:rPr>
          <w:rFonts w:ascii="Arial" w:eastAsia="標楷體" w:hAnsi="Arial" w:cs="Arial" w:hint="eastAsia"/>
          <w:szCs w:val="24"/>
        </w:rPr>
        <w:t>簽訂</w:t>
      </w:r>
      <w:r>
        <w:rPr>
          <w:rFonts w:ascii="Arial" w:eastAsia="標楷體" w:hAnsi="Arial" w:cs="Arial" w:hint="eastAsia"/>
          <w:szCs w:val="24"/>
        </w:rPr>
        <w:t>技術</w:t>
      </w:r>
      <w:r w:rsidR="00FF7EBA">
        <w:rPr>
          <w:rFonts w:ascii="Arial" w:eastAsia="標楷體" w:hAnsi="Arial" w:cs="Arial" w:hint="eastAsia"/>
          <w:szCs w:val="24"/>
        </w:rPr>
        <w:t>移轉授權協議書，若企業會員所需要之服務，計畫主持人必須使用到</w:t>
      </w:r>
      <w:r w:rsidR="00B66187">
        <w:rPr>
          <w:rFonts w:ascii="Arial" w:eastAsia="標楷體" w:hAnsi="Arial" w:cs="Arial" w:hint="eastAsia"/>
          <w:szCs w:val="24"/>
        </w:rPr>
        <w:t>陽明交大</w:t>
      </w:r>
      <w:r>
        <w:rPr>
          <w:rFonts w:ascii="Arial" w:eastAsia="標楷體" w:hAnsi="Arial" w:cs="Arial" w:hint="eastAsia"/>
          <w:szCs w:val="24"/>
        </w:rPr>
        <w:t>既有研發成果，亦同。</w:t>
      </w:r>
    </w:p>
    <w:p w:rsidR="004E7CB9" w:rsidRDefault="004E7CB9" w:rsidP="004E7CB9">
      <w:pPr>
        <w:pStyle w:val="font10"/>
        <w:widowControl w:val="0"/>
        <w:spacing w:before="0" w:beforeAutospacing="0" w:after="0" w:afterAutospacing="0" w:line="240" w:lineRule="atLeast"/>
        <w:rPr>
          <w:rFonts w:ascii="Arial" w:eastAsia="標楷體" w:hAnsi="Arial" w:cs="Arial"/>
          <w:b w:val="0"/>
          <w:bCs w:val="0"/>
        </w:rPr>
      </w:pPr>
    </w:p>
    <w:p w:rsidR="004E7CB9" w:rsidRDefault="004E7CB9" w:rsidP="00102B8F">
      <w:pPr>
        <w:pStyle w:val="font10"/>
        <w:widowControl w:val="0"/>
        <w:numPr>
          <w:ilvl w:val="0"/>
          <w:numId w:val="4"/>
        </w:numPr>
        <w:tabs>
          <w:tab w:val="left" w:pos="540"/>
        </w:tabs>
        <w:spacing w:before="0" w:beforeAutospacing="0" w:after="0" w:afterAutospacing="0" w:line="240" w:lineRule="atLeast"/>
        <w:rPr>
          <w:rFonts w:ascii="Arial" w:eastAsia="標楷體" w:hAnsi="Arial" w:cs="Arial"/>
          <w:b w:val="0"/>
          <w:bCs w:val="0"/>
          <w:color w:val="000000"/>
        </w:rPr>
      </w:pPr>
      <w:r w:rsidRPr="008F7081">
        <w:rPr>
          <w:rFonts w:ascii="Arial" w:eastAsia="標楷體" w:hAnsi="Arial" w:cs="Arial" w:hint="eastAsia"/>
          <w:b w:val="0"/>
          <w:bCs w:val="0"/>
          <w:color w:val="000000"/>
        </w:rPr>
        <w:t>有關企業會員</w:t>
      </w:r>
      <w:r>
        <w:rPr>
          <w:rFonts w:ascii="Arial" w:eastAsia="標楷體" w:hAnsi="Arial" w:cs="Arial" w:hint="eastAsia"/>
          <w:b w:val="0"/>
          <w:bCs w:val="0"/>
          <w:color w:val="000000"/>
        </w:rPr>
        <w:t>所支付本計畫之經費，</w:t>
      </w:r>
      <w:r w:rsidR="00B66D59">
        <w:rPr>
          <w:rFonts w:ascii="Arial" w:eastAsia="標楷體" w:hAnsi="Arial" w:cs="Arial" w:hint="eastAsia"/>
          <w:b w:val="0"/>
          <w:bCs w:val="0"/>
          <w:color w:val="000000"/>
        </w:rPr>
        <w:t>其權益分配，除</w:t>
      </w:r>
      <w:r w:rsidR="00E905E5">
        <w:rPr>
          <w:rFonts w:ascii="Arial" w:eastAsia="標楷體" w:hAnsi="Arial" w:cs="Arial" w:hint="eastAsia"/>
          <w:b w:val="0"/>
          <w:bCs w:val="0"/>
          <w:color w:val="000000"/>
        </w:rPr>
        <w:t>國科會</w:t>
      </w:r>
      <w:r w:rsidR="0032409F">
        <w:rPr>
          <w:rFonts w:ascii="Arial" w:eastAsia="標楷體" w:hAnsi="Arial" w:cs="Arial" w:hint="eastAsia"/>
          <w:b w:val="0"/>
          <w:bCs w:val="0"/>
          <w:color w:val="000000"/>
        </w:rPr>
        <w:t>之規定外</w:t>
      </w:r>
      <w:r w:rsidRPr="00EE2253">
        <w:rPr>
          <w:rFonts w:ascii="Arial" w:eastAsia="標楷體" w:hAnsi="Arial" w:cs="Arial" w:hint="eastAsia"/>
          <w:b w:val="0"/>
          <w:bCs w:val="0"/>
          <w:color w:val="000000"/>
        </w:rPr>
        <w:t>，</w:t>
      </w:r>
      <w:r w:rsidR="00506FB5">
        <w:rPr>
          <w:rFonts w:ascii="Arial" w:eastAsia="標楷體" w:hAnsi="Arial" w:cs="Arial" w:hint="eastAsia"/>
          <w:b w:val="0"/>
          <w:bCs w:val="0"/>
          <w:color w:val="000000"/>
        </w:rPr>
        <w:t>依</w:t>
      </w:r>
      <w:r w:rsidR="00B66187">
        <w:rPr>
          <w:rFonts w:ascii="Arial" w:eastAsia="標楷體" w:hAnsi="Arial" w:cs="Arial" w:hint="eastAsia"/>
          <w:b w:val="0"/>
          <w:bCs w:val="0"/>
          <w:color w:val="000000"/>
        </w:rPr>
        <w:t>陽明交大</w:t>
      </w:r>
      <w:r w:rsidR="00506FB5">
        <w:rPr>
          <w:rFonts w:ascii="Arial" w:eastAsia="標楷體" w:hAnsi="Arial" w:cs="Arial" w:hint="eastAsia"/>
          <w:b w:val="0"/>
          <w:bCs w:val="0"/>
          <w:color w:val="000000"/>
        </w:rPr>
        <w:t>之相關規定辦理</w:t>
      </w:r>
      <w:r w:rsidRPr="008F7081">
        <w:rPr>
          <w:rFonts w:ascii="Arial" w:eastAsia="標楷體" w:hAnsi="Arial" w:cs="Arial" w:hint="eastAsia"/>
          <w:b w:val="0"/>
          <w:bCs w:val="0"/>
          <w:color w:val="000000"/>
        </w:rPr>
        <w:t>。</w:t>
      </w:r>
      <w:r w:rsidR="00B66D59">
        <w:rPr>
          <w:rFonts w:ascii="Arial" w:eastAsia="標楷體" w:hAnsi="Arial" w:cs="Arial" w:hint="eastAsia"/>
          <w:b w:val="0"/>
          <w:kern w:val="2"/>
        </w:rPr>
        <w:t>檢附</w:t>
      </w:r>
      <w:r w:rsidR="00E905E5">
        <w:rPr>
          <w:rFonts w:ascii="Arial" w:eastAsia="標楷體" w:hAnsi="Arial" w:cs="Arial" w:hint="eastAsia"/>
          <w:b w:val="0"/>
          <w:kern w:val="2"/>
        </w:rPr>
        <w:t>國科會</w:t>
      </w:r>
      <w:r w:rsidR="00006312" w:rsidRPr="00006312">
        <w:rPr>
          <w:rFonts w:ascii="Arial" w:eastAsia="標楷體" w:hAnsi="Arial" w:cs="Arial" w:hint="eastAsia"/>
          <w:b w:val="0"/>
          <w:kern w:val="2"/>
        </w:rPr>
        <w:t>核定清單</w:t>
      </w:r>
      <w:r w:rsidR="00006312" w:rsidRPr="00006312">
        <w:rPr>
          <w:rFonts w:ascii="Arial" w:eastAsia="標楷體" w:hAnsi="Arial" w:cs="Arial" w:hint="eastAsia"/>
          <w:b w:val="0"/>
        </w:rPr>
        <w:t>於本合約</w:t>
      </w:r>
      <w:r w:rsidR="00006312" w:rsidRPr="00D468CF">
        <w:rPr>
          <w:rFonts w:ascii="Arial" w:eastAsia="標楷體" w:hAnsi="Arial" w:cs="Arial" w:hint="eastAsia"/>
        </w:rPr>
        <w:t>【附件三】。</w:t>
      </w:r>
      <w:r>
        <w:rPr>
          <w:rFonts w:ascii="Arial" w:eastAsia="標楷體" w:hAnsi="Arial" w:cs="Arial" w:hint="eastAsia"/>
          <w:b w:val="0"/>
          <w:bCs w:val="0"/>
          <w:color w:val="000000"/>
        </w:rPr>
        <w:t xml:space="preserve"> </w:t>
      </w:r>
    </w:p>
    <w:p w:rsidR="004E7CB9" w:rsidRDefault="004E7CB9" w:rsidP="004E7CB9">
      <w:pPr>
        <w:pStyle w:val="a3"/>
        <w:rPr>
          <w:rFonts w:ascii="Arial" w:eastAsia="標楷體" w:hAnsi="Arial" w:cs="Arial"/>
          <w:b/>
          <w:bCs/>
          <w:color w:val="000000"/>
        </w:rPr>
      </w:pPr>
    </w:p>
    <w:p w:rsidR="004E7CB9" w:rsidRDefault="004E7CB9" w:rsidP="00102B8F">
      <w:pPr>
        <w:pStyle w:val="font10"/>
        <w:widowControl w:val="0"/>
        <w:numPr>
          <w:ilvl w:val="0"/>
          <w:numId w:val="4"/>
        </w:numPr>
        <w:tabs>
          <w:tab w:val="left" w:pos="540"/>
        </w:tabs>
        <w:spacing w:before="0" w:beforeAutospacing="0" w:after="0" w:afterAutospacing="0" w:line="240" w:lineRule="atLeast"/>
        <w:rPr>
          <w:rFonts w:ascii="Arial" w:eastAsia="標楷體" w:hAnsi="Arial" w:cs="Arial"/>
          <w:b w:val="0"/>
          <w:bCs w:val="0"/>
          <w:color w:val="000000"/>
        </w:rPr>
      </w:pPr>
      <w:r w:rsidRPr="008F7081">
        <w:rPr>
          <w:rFonts w:ascii="Arial" w:eastAsia="標楷體" w:hAnsi="Arial" w:cs="Arial" w:hint="eastAsia"/>
          <w:b w:val="0"/>
          <w:bCs w:val="0"/>
          <w:color w:val="000000"/>
        </w:rPr>
        <w:t>計畫主持</w:t>
      </w:r>
      <w:r w:rsidR="00B66D59">
        <w:rPr>
          <w:rFonts w:ascii="Arial" w:eastAsia="標楷體" w:hAnsi="Arial" w:cs="Arial" w:hint="eastAsia"/>
          <w:b w:val="0"/>
          <w:bCs w:val="0"/>
          <w:color w:val="000000"/>
        </w:rPr>
        <w:t>人與企業會員皆知悉並同意本合約之約定，不牴觸</w:t>
      </w:r>
      <w:r w:rsidR="00E905E5">
        <w:rPr>
          <w:rFonts w:ascii="Arial" w:eastAsia="標楷體" w:hAnsi="Arial" w:cs="Arial" w:hint="eastAsia"/>
          <w:b w:val="0"/>
          <w:bCs w:val="0"/>
          <w:color w:val="000000"/>
        </w:rPr>
        <w:t>國科會</w:t>
      </w:r>
      <w:r w:rsidRPr="008F7081">
        <w:rPr>
          <w:rFonts w:ascii="Arial" w:eastAsia="標楷體" w:hAnsi="Arial" w:cs="Arial" w:hint="eastAsia"/>
          <w:b w:val="0"/>
          <w:bCs w:val="0"/>
          <w:color w:val="000000"/>
        </w:rPr>
        <w:t>補助產</w:t>
      </w:r>
      <w:r w:rsidRPr="008F7081">
        <w:rPr>
          <w:rFonts w:ascii="Arial" w:eastAsia="標楷體" w:hAnsi="Arial" w:cs="Arial" w:hint="eastAsia"/>
          <w:b w:val="0"/>
          <w:bCs w:val="0"/>
          <w:color w:val="000000"/>
        </w:rPr>
        <w:lastRenderedPageBreak/>
        <w:t>學技術聯盟合作計畫相關之約定外，亦不違反政府相關法令之約定，若有違反規定之部分，其約定失其效力。</w:t>
      </w:r>
    </w:p>
    <w:p w:rsidR="004E7CB9" w:rsidRPr="00B66D59" w:rsidRDefault="004E7CB9" w:rsidP="004E7CB9">
      <w:pPr>
        <w:pStyle w:val="a3"/>
        <w:rPr>
          <w:rFonts w:ascii="Arial" w:eastAsia="標楷體" w:hAnsi="Arial" w:cs="Arial"/>
          <w:b/>
          <w:bCs/>
          <w:color w:val="000000"/>
        </w:rPr>
      </w:pPr>
    </w:p>
    <w:p w:rsidR="004E7CB9" w:rsidRDefault="004E7CB9" w:rsidP="00102B8F">
      <w:pPr>
        <w:pStyle w:val="font10"/>
        <w:widowControl w:val="0"/>
        <w:numPr>
          <w:ilvl w:val="0"/>
          <w:numId w:val="4"/>
        </w:numPr>
        <w:tabs>
          <w:tab w:val="left" w:pos="540"/>
        </w:tabs>
        <w:spacing w:before="0" w:beforeAutospacing="0" w:after="0" w:afterAutospacing="0" w:line="240" w:lineRule="atLeast"/>
        <w:rPr>
          <w:rFonts w:ascii="Arial" w:eastAsia="標楷體" w:hAnsi="Arial" w:cs="Arial"/>
          <w:b w:val="0"/>
          <w:bCs w:val="0"/>
          <w:color w:val="000000"/>
        </w:rPr>
      </w:pPr>
      <w:r w:rsidRPr="008F7081">
        <w:rPr>
          <w:rFonts w:ascii="Arial" w:eastAsia="標楷體" w:hAnsi="Arial" w:cs="Arial" w:hint="eastAsia"/>
          <w:b w:val="0"/>
          <w:bCs w:val="0"/>
          <w:color w:val="000000"/>
        </w:rPr>
        <w:t>雙方同意本計畫合作事項，若發生侵權損害賠償之事項，</w:t>
      </w:r>
      <w:r w:rsidR="00B66187">
        <w:rPr>
          <w:rFonts w:ascii="Arial" w:eastAsia="標楷體" w:hAnsi="Arial" w:cs="Arial" w:hint="eastAsia"/>
          <w:b w:val="0"/>
          <w:bCs w:val="0"/>
          <w:color w:val="000000"/>
        </w:rPr>
        <w:t>陽明交大</w:t>
      </w:r>
      <w:r w:rsidRPr="008F7081">
        <w:rPr>
          <w:rFonts w:ascii="Arial" w:eastAsia="標楷體" w:hAnsi="Arial" w:cs="Arial" w:hint="eastAsia"/>
          <w:b w:val="0"/>
          <w:bCs w:val="0"/>
          <w:color w:val="000000"/>
        </w:rPr>
        <w:t>以因故意或重大過失，始負侵權損害賠償責任，且以</w:t>
      </w:r>
      <w:r w:rsidR="00B66187">
        <w:rPr>
          <w:rFonts w:ascii="Arial" w:eastAsia="標楷體" w:hAnsi="Arial" w:cs="Arial" w:hint="eastAsia"/>
          <w:b w:val="0"/>
          <w:bCs w:val="0"/>
          <w:color w:val="000000"/>
        </w:rPr>
        <w:t>陽明交大</w:t>
      </w:r>
      <w:r w:rsidRPr="008F7081">
        <w:rPr>
          <w:rFonts w:ascii="Arial" w:eastAsia="標楷體" w:hAnsi="Arial" w:cs="Arial" w:hint="eastAsia"/>
          <w:b w:val="0"/>
          <w:bCs w:val="0"/>
          <w:color w:val="000000"/>
        </w:rPr>
        <w:t>實際收受該企業會員對於本計畫所支付之金額為損害賠償上限。</w:t>
      </w:r>
    </w:p>
    <w:p w:rsidR="004E7CB9" w:rsidRDefault="004E7CB9" w:rsidP="004E7CB9">
      <w:pPr>
        <w:pStyle w:val="a3"/>
        <w:rPr>
          <w:rFonts w:ascii="Arial" w:eastAsia="標楷體" w:hAnsi="Arial" w:cs="Arial"/>
          <w:b/>
          <w:bCs/>
          <w:color w:val="000000"/>
        </w:rPr>
      </w:pPr>
    </w:p>
    <w:p w:rsidR="004E7CB9" w:rsidRDefault="004E7CB9" w:rsidP="00102B8F">
      <w:pPr>
        <w:pStyle w:val="font10"/>
        <w:widowControl w:val="0"/>
        <w:numPr>
          <w:ilvl w:val="0"/>
          <w:numId w:val="4"/>
        </w:numPr>
        <w:tabs>
          <w:tab w:val="left" w:pos="540"/>
        </w:tabs>
        <w:spacing w:before="0" w:beforeAutospacing="0" w:after="0" w:afterAutospacing="0" w:line="240" w:lineRule="atLeast"/>
        <w:rPr>
          <w:rFonts w:ascii="Arial" w:eastAsia="標楷體" w:hAnsi="Arial" w:cs="Arial"/>
          <w:b w:val="0"/>
          <w:bCs w:val="0"/>
          <w:color w:val="000000"/>
        </w:rPr>
      </w:pPr>
      <w:r w:rsidRPr="008F7081">
        <w:rPr>
          <w:rFonts w:ascii="Arial" w:eastAsia="標楷體" w:hAnsi="Arial" w:cs="Arial" w:hint="eastAsia"/>
          <w:b w:val="0"/>
          <w:bCs w:val="0"/>
          <w:color w:val="000000"/>
        </w:rPr>
        <w:t>本合約之內容如需修改，應經雙方協商一致後以書面方式為之</w:t>
      </w:r>
      <w:r w:rsidR="000B288D" w:rsidRPr="000B288D">
        <w:rPr>
          <w:rFonts w:ascii="Arial" w:eastAsia="標楷體" w:hAnsi="Arial" w:cs="Arial" w:hint="eastAsia"/>
          <w:b w:val="0"/>
          <w:bCs w:val="0"/>
          <w:color w:val="000000"/>
        </w:rPr>
        <w:t>，</w:t>
      </w:r>
      <w:r w:rsidR="00B66D59">
        <w:rPr>
          <w:rFonts w:ascii="Arial" w:eastAsia="標楷體" w:hAnsi="Arial" w:cs="Arial" w:hint="eastAsia"/>
          <w:b w:val="0"/>
          <w:color w:val="000000"/>
        </w:rPr>
        <w:t>惟仍以不牴觸計畫主持人向</w:t>
      </w:r>
      <w:r w:rsidR="00E905E5">
        <w:rPr>
          <w:rFonts w:ascii="Arial" w:eastAsia="標楷體" w:hAnsi="Arial" w:cs="Arial" w:hint="eastAsia"/>
          <w:b w:val="0"/>
          <w:color w:val="000000"/>
        </w:rPr>
        <w:t>國科會</w:t>
      </w:r>
      <w:r w:rsidR="000B288D" w:rsidRPr="000B288D">
        <w:rPr>
          <w:rFonts w:ascii="Arial" w:eastAsia="標楷體" w:hAnsi="Arial" w:cs="Arial" w:hint="eastAsia"/>
          <w:b w:val="0"/>
          <w:color w:val="000000"/>
        </w:rPr>
        <w:t>提出審核通過本計畫申請書為原則</w:t>
      </w:r>
      <w:r w:rsidRPr="008F7081">
        <w:rPr>
          <w:rFonts w:ascii="Arial" w:eastAsia="標楷體" w:hAnsi="Arial" w:cs="Arial" w:hint="eastAsia"/>
          <w:b w:val="0"/>
          <w:bCs w:val="0"/>
          <w:color w:val="000000"/>
        </w:rPr>
        <w:t>。</w:t>
      </w:r>
    </w:p>
    <w:p w:rsidR="004E7CB9" w:rsidRDefault="004E7CB9" w:rsidP="004E7CB9">
      <w:pPr>
        <w:pStyle w:val="a3"/>
        <w:rPr>
          <w:rFonts w:ascii="Arial" w:eastAsia="標楷體" w:hAnsi="Arial" w:cs="Arial"/>
          <w:b/>
          <w:bCs/>
          <w:color w:val="000000"/>
        </w:rPr>
      </w:pPr>
    </w:p>
    <w:p w:rsidR="004E7CB9" w:rsidRDefault="004E7CB9" w:rsidP="00102B8F">
      <w:pPr>
        <w:pStyle w:val="font10"/>
        <w:widowControl w:val="0"/>
        <w:numPr>
          <w:ilvl w:val="0"/>
          <w:numId w:val="4"/>
        </w:numPr>
        <w:tabs>
          <w:tab w:val="left" w:pos="540"/>
        </w:tabs>
        <w:spacing w:before="0" w:beforeAutospacing="0" w:after="0" w:afterAutospacing="0" w:line="240" w:lineRule="atLeast"/>
        <w:rPr>
          <w:rFonts w:ascii="Arial" w:eastAsia="標楷體" w:hAnsi="Arial" w:cs="Arial"/>
          <w:b w:val="0"/>
          <w:bCs w:val="0"/>
          <w:color w:val="000000"/>
        </w:rPr>
      </w:pPr>
      <w:r w:rsidRPr="008C0DE1">
        <w:rPr>
          <w:rFonts w:ascii="Arial" w:eastAsia="標楷體" w:hAnsi="Arial" w:cs="Arial" w:hint="eastAsia"/>
          <w:b w:val="0"/>
          <w:bCs w:val="0"/>
          <w:color w:val="000000"/>
        </w:rPr>
        <w:t>若因本合約而涉訟時，雙方同意以臺灣新竹地方法院為第一審管轄法院。</w:t>
      </w:r>
    </w:p>
    <w:p w:rsidR="004E7CB9" w:rsidRDefault="004E7CB9" w:rsidP="004E7CB9">
      <w:pPr>
        <w:pStyle w:val="a3"/>
        <w:rPr>
          <w:rFonts w:ascii="Arial" w:eastAsia="標楷體" w:hAnsi="Arial" w:cs="Arial"/>
          <w:b/>
          <w:bCs/>
          <w:color w:val="000000"/>
        </w:rPr>
      </w:pPr>
    </w:p>
    <w:p w:rsidR="004E7CB9" w:rsidRPr="008C0DE1" w:rsidRDefault="004E7CB9" w:rsidP="004E7CB9">
      <w:pPr>
        <w:pStyle w:val="font10"/>
        <w:widowControl w:val="0"/>
        <w:tabs>
          <w:tab w:val="left" w:pos="540"/>
        </w:tabs>
        <w:spacing w:before="0" w:beforeAutospacing="0" w:after="0" w:afterAutospacing="0" w:line="240" w:lineRule="atLeast"/>
        <w:rPr>
          <w:rFonts w:ascii="Arial" w:eastAsia="標楷體" w:hAnsi="Arial" w:cs="Arial"/>
          <w:b w:val="0"/>
          <w:bCs w:val="0"/>
          <w:color w:val="000000"/>
        </w:rPr>
      </w:pPr>
      <w:r>
        <w:rPr>
          <w:rFonts w:ascii="Arial" w:eastAsia="標楷體" w:hAnsi="Arial" w:cs="Arial" w:hint="eastAsia"/>
          <w:b w:val="0"/>
          <w:bCs w:val="0"/>
          <w:color w:val="000000"/>
        </w:rPr>
        <w:t>十一、</w:t>
      </w:r>
      <w:r w:rsidRPr="008C0DE1">
        <w:rPr>
          <w:rFonts w:ascii="Arial" w:eastAsia="標楷體" w:hAnsi="Arial" w:cs="Arial" w:hint="eastAsia"/>
          <w:b w:val="0"/>
          <w:bCs w:val="0"/>
          <w:color w:val="000000"/>
        </w:rPr>
        <w:t>本合約書正</w:t>
      </w:r>
      <w:r>
        <w:rPr>
          <w:rFonts w:ascii="Arial" w:eastAsia="標楷體" w:hAnsi="Arial" w:cs="Arial" w:hint="eastAsia"/>
          <w:b w:val="0"/>
          <w:bCs w:val="0"/>
          <w:color w:val="000000"/>
        </w:rPr>
        <w:t>副</w:t>
      </w:r>
      <w:r w:rsidRPr="008C0DE1">
        <w:rPr>
          <w:rFonts w:ascii="Arial" w:eastAsia="標楷體" w:hAnsi="Arial" w:cs="Arial" w:hint="eastAsia"/>
          <w:b w:val="0"/>
          <w:bCs w:val="0"/>
          <w:color w:val="000000"/>
        </w:rPr>
        <w:t>本</w:t>
      </w:r>
      <w:r>
        <w:rPr>
          <w:rFonts w:ascii="Arial" w:eastAsia="標楷體" w:hAnsi="Arial" w:cs="Arial" w:hint="eastAsia"/>
          <w:b w:val="0"/>
          <w:bCs w:val="0"/>
          <w:color w:val="000000"/>
        </w:rPr>
        <w:t>各</w:t>
      </w:r>
      <w:r w:rsidRPr="008C0DE1">
        <w:rPr>
          <w:rFonts w:ascii="Arial" w:eastAsia="標楷體" w:hAnsi="Arial" w:cs="Arial" w:hint="eastAsia"/>
          <w:b w:val="0"/>
          <w:bCs w:val="0"/>
          <w:color w:val="000000"/>
        </w:rPr>
        <w:t>壹式貳份，雙方各執正副本壹份為憑。</w:t>
      </w:r>
    </w:p>
    <w:tbl>
      <w:tblPr>
        <w:tblW w:w="9000" w:type="dxa"/>
        <w:tblLayout w:type="fixed"/>
        <w:tblLook w:val="0000" w:firstRow="0" w:lastRow="0" w:firstColumn="0" w:lastColumn="0" w:noHBand="0" w:noVBand="0"/>
      </w:tblPr>
      <w:tblGrid>
        <w:gridCol w:w="4500"/>
        <w:gridCol w:w="4500"/>
      </w:tblGrid>
      <w:tr w:rsidR="004E7CB9" w:rsidTr="00F87DC1">
        <w:trPr>
          <w:trHeight w:val="559"/>
        </w:trPr>
        <w:tc>
          <w:tcPr>
            <w:tcW w:w="4500" w:type="dxa"/>
          </w:tcPr>
          <w:p w:rsidR="00EE4522" w:rsidRPr="00EE2253" w:rsidRDefault="00EE4522" w:rsidP="00F87DC1">
            <w:pPr>
              <w:pStyle w:val="font10"/>
              <w:widowControl w:val="0"/>
              <w:tabs>
                <w:tab w:val="left" w:pos="540"/>
              </w:tabs>
              <w:spacing w:before="0" w:beforeAutospacing="0" w:after="0" w:afterAutospacing="0" w:line="240" w:lineRule="atLeast"/>
              <w:rPr>
                <w:rFonts w:ascii="Arial" w:eastAsia="標楷體" w:hAnsi="Arial" w:cs="Arial"/>
                <w:b w:val="0"/>
                <w:bCs w:val="0"/>
                <w:color w:val="000000"/>
              </w:rPr>
            </w:pPr>
          </w:p>
          <w:p w:rsidR="004E7CB9" w:rsidRDefault="004E7CB9" w:rsidP="00F87DC1">
            <w:pPr>
              <w:widowControl/>
              <w:spacing w:line="240" w:lineRule="atLeast"/>
              <w:rPr>
                <w:rFonts w:ascii="Arial" w:eastAsia="標楷體" w:hAnsi="Arial" w:cs="Arial"/>
                <w:b/>
                <w:bCs/>
                <w:color w:val="000000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/>
              </w:rPr>
              <w:t>立約人：</w:t>
            </w:r>
          </w:p>
          <w:p w:rsidR="004E7CB9" w:rsidRDefault="004E7CB9" w:rsidP="00F87DC1">
            <w:pPr>
              <w:widowControl/>
              <w:spacing w:line="240" w:lineRule="atLeast"/>
              <w:rPr>
                <w:rFonts w:ascii="Arial" w:eastAsia="標楷體" w:hAnsi="Arial" w:cs="Arial"/>
                <w:color w:val="000000"/>
                <w:szCs w:val="24"/>
              </w:rPr>
            </w:pPr>
          </w:p>
          <w:p w:rsidR="004E7CB9" w:rsidRDefault="00B66187" w:rsidP="00F87DC1">
            <w:pPr>
              <w:widowControl/>
              <w:spacing w:line="240" w:lineRule="atLeast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szCs w:val="24"/>
              </w:rPr>
              <w:t>國立陽明交通大學</w:t>
            </w:r>
            <w:r w:rsidR="004E7CB9">
              <w:rPr>
                <w:rFonts w:ascii="Arial" w:eastAsia="標楷體" w:hAnsi="Arial" w:cs="Arial" w:hint="eastAsia"/>
                <w:color w:val="000000"/>
                <w:szCs w:val="24"/>
              </w:rPr>
              <w:t>：</w:t>
            </w:r>
          </w:p>
          <w:p w:rsidR="004E7CB9" w:rsidRDefault="004E7CB9" w:rsidP="00F87DC1">
            <w:pPr>
              <w:widowControl/>
              <w:spacing w:line="240" w:lineRule="atLeast"/>
              <w:rPr>
                <w:rFonts w:eastAsia="標楷體" w:hAnsi="標楷體"/>
              </w:rPr>
            </w:pPr>
            <w:r>
              <w:rPr>
                <w:rFonts w:ascii="Arial" w:eastAsia="標楷體" w:hAnsi="Arial" w:cs="Arial" w:hint="eastAsia"/>
                <w:color w:val="000000"/>
                <w:szCs w:val="24"/>
              </w:rPr>
              <w:t>簽約代表人：</w:t>
            </w:r>
          </w:p>
          <w:p w:rsidR="004E7CB9" w:rsidRPr="00544A5C" w:rsidRDefault="00C527E6" w:rsidP="00F87DC1">
            <w:pPr>
              <w:widowControl/>
              <w:spacing w:line="240" w:lineRule="atLeas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職稱：</w:t>
            </w:r>
          </w:p>
          <w:p w:rsidR="004E7CB9" w:rsidRDefault="004E7CB9" w:rsidP="00F87DC1">
            <w:pPr>
              <w:widowControl/>
              <w:spacing w:line="240" w:lineRule="atLeast"/>
              <w:rPr>
                <w:rFonts w:ascii="Arial" w:eastAsia="標楷體" w:hAnsi="Arial" w:cs="Arial"/>
                <w:color w:val="000000"/>
                <w:szCs w:val="24"/>
              </w:rPr>
            </w:pPr>
          </w:p>
          <w:p w:rsidR="004E7CB9" w:rsidRPr="00974914" w:rsidRDefault="004E7CB9" w:rsidP="00F87DC1">
            <w:pPr>
              <w:widowControl/>
              <w:spacing w:line="240" w:lineRule="atLeast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4500" w:type="dxa"/>
          </w:tcPr>
          <w:p w:rsidR="004E7CB9" w:rsidRDefault="004E7CB9" w:rsidP="00F87DC1">
            <w:pPr>
              <w:widowControl/>
              <w:spacing w:line="240" w:lineRule="atLeast"/>
              <w:rPr>
                <w:rFonts w:ascii="Arial" w:eastAsia="標楷體" w:hAnsi="Arial" w:cs="Arial"/>
                <w:color w:val="000000"/>
                <w:szCs w:val="24"/>
              </w:rPr>
            </w:pPr>
          </w:p>
          <w:p w:rsidR="004E7CB9" w:rsidRDefault="004E7CB9" w:rsidP="00F87DC1">
            <w:pPr>
              <w:widowControl/>
              <w:spacing w:line="240" w:lineRule="atLeast"/>
              <w:rPr>
                <w:rFonts w:ascii="Arial" w:eastAsia="標楷體" w:hAnsi="Arial" w:cs="Arial"/>
                <w:color w:val="000000"/>
                <w:szCs w:val="24"/>
              </w:rPr>
            </w:pPr>
          </w:p>
          <w:p w:rsidR="003C2F30" w:rsidRDefault="003C2F30" w:rsidP="00F87DC1">
            <w:pPr>
              <w:widowControl/>
              <w:spacing w:line="240" w:lineRule="atLeast"/>
              <w:rPr>
                <w:rFonts w:ascii="Arial" w:eastAsia="標楷體" w:hAnsi="Arial" w:cs="Arial"/>
                <w:color w:val="000000"/>
                <w:szCs w:val="24"/>
              </w:rPr>
            </w:pPr>
          </w:p>
          <w:p w:rsidR="004E7CB9" w:rsidRDefault="004E7CB9" w:rsidP="00F87DC1">
            <w:pPr>
              <w:widowControl/>
              <w:spacing w:line="240" w:lineRule="atLeast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szCs w:val="24"/>
              </w:rPr>
              <w:t>□□□□□□</w:t>
            </w:r>
            <w:r>
              <w:rPr>
                <w:rFonts w:ascii="Arial" w:eastAsia="標楷體" w:hAnsi="Arial" w:cs="Arial" w:hint="eastAsia"/>
                <w:bCs/>
                <w:kern w:val="0"/>
                <w:szCs w:val="24"/>
              </w:rPr>
              <w:t>公司</w:t>
            </w:r>
            <w:r>
              <w:rPr>
                <w:rFonts w:ascii="Arial" w:eastAsia="標楷體" w:hAnsi="Arial" w:cs="Arial" w:hint="eastAsia"/>
                <w:color w:val="000000"/>
                <w:szCs w:val="24"/>
              </w:rPr>
              <w:t>：</w:t>
            </w:r>
          </w:p>
          <w:p w:rsidR="004E7CB9" w:rsidRDefault="004E7CB9" w:rsidP="00F87DC1">
            <w:pPr>
              <w:widowControl/>
              <w:spacing w:line="240" w:lineRule="atLeast"/>
              <w:rPr>
                <w:rFonts w:ascii="Arial" w:eastAsia="標楷體" w:hAnsi="Arial" w:cs="Arial"/>
                <w:color w:val="000000"/>
                <w:szCs w:val="24"/>
                <w:u w:val="single"/>
              </w:rPr>
            </w:pPr>
            <w:r>
              <w:rPr>
                <w:rFonts w:ascii="Arial" w:eastAsia="標楷體" w:hAnsi="Arial" w:cs="Arial" w:hint="eastAsia"/>
                <w:color w:val="000000"/>
                <w:szCs w:val="24"/>
              </w:rPr>
              <w:t>簽約代表人：</w:t>
            </w:r>
          </w:p>
        </w:tc>
      </w:tr>
      <w:tr w:rsidR="004E7CB9" w:rsidTr="00F87DC1">
        <w:trPr>
          <w:trHeight w:val="559"/>
        </w:trPr>
        <w:tc>
          <w:tcPr>
            <w:tcW w:w="4500" w:type="dxa"/>
          </w:tcPr>
          <w:p w:rsidR="004E7CB9" w:rsidRDefault="004E7CB9" w:rsidP="00F87DC1">
            <w:pPr>
              <w:widowControl/>
              <w:spacing w:line="240" w:lineRule="atLeast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szCs w:val="24"/>
              </w:rPr>
              <w:t>計畫主持人：</w:t>
            </w:r>
          </w:p>
          <w:p w:rsidR="004E7CB9" w:rsidRDefault="004E7CB9" w:rsidP="00F87DC1">
            <w:pPr>
              <w:widowControl/>
              <w:spacing w:line="240" w:lineRule="atLeast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szCs w:val="24"/>
              </w:rPr>
              <w:t>職　稱：□□系所教授</w:t>
            </w:r>
          </w:p>
        </w:tc>
        <w:tc>
          <w:tcPr>
            <w:tcW w:w="4500" w:type="dxa"/>
          </w:tcPr>
          <w:p w:rsidR="004E7CB9" w:rsidRDefault="004E7CB9" w:rsidP="00F87DC1">
            <w:pPr>
              <w:widowControl/>
              <w:spacing w:line="240" w:lineRule="atLeast"/>
              <w:rPr>
                <w:rFonts w:ascii="Arial" w:eastAsia="標楷體" w:hAnsi="Arial" w:cs="Arial"/>
                <w:color w:val="000000"/>
                <w:szCs w:val="24"/>
              </w:rPr>
            </w:pPr>
          </w:p>
          <w:p w:rsidR="004E7CB9" w:rsidRDefault="004E7CB9" w:rsidP="00F87DC1">
            <w:pPr>
              <w:widowControl/>
              <w:spacing w:line="240" w:lineRule="atLeast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szCs w:val="24"/>
              </w:rPr>
              <w:t>職　稱：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 xml:space="preserve"> </w:t>
            </w:r>
          </w:p>
          <w:p w:rsidR="004E7CB9" w:rsidRDefault="004E7CB9" w:rsidP="00F87DC1">
            <w:pPr>
              <w:widowControl/>
              <w:spacing w:line="240" w:lineRule="atLeast"/>
              <w:ind w:firstLineChars="150" w:firstLine="360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4E7CB9" w:rsidTr="00F87DC1">
        <w:trPr>
          <w:trHeight w:val="448"/>
        </w:trPr>
        <w:tc>
          <w:tcPr>
            <w:tcW w:w="4500" w:type="dxa"/>
          </w:tcPr>
          <w:p w:rsidR="004E7CB9" w:rsidRDefault="004E7CB9" w:rsidP="00F87DC1">
            <w:pPr>
              <w:widowControl/>
              <w:spacing w:line="240" w:lineRule="atLeast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szCs w:val="24"/>
              </w:rPr>
              <w:t>地　址：新竹市大學路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1001</w:t>
            </w:r>
            <w:r>
              <w:rPr>
                <w:rFonts w:ascii="Arial" w:eastAsia="標楷體" w:hAnsi="Arial" w:cs="Arial" w:hint="eastAsia"/>
                <w:color w:val="000000"/>
                <w:szCs w:val="24"/>
              </w:rPr>
              <w:t>號</w:t>
            </w:r>
          </w:p>
          <w:p w:rsidR="004E7CB9" w:rsidRDefault="00BA796B" w:rsidP="00F87DC1">
            <w:pPr>
              <w:widowControl/>
              <w:spacing w:line="240" w:lineRule="atLeast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szCs w:val="24"/>
              </w:rPr>
              <w:t>聯絡電話</w:t>
            </w:r>
            <w:r>
              <w:rPr>
                <w:rFonts w:ascii="Arial" w:eastAsia="標楷體" w:hAnsi="Arial" w:cs="Arial" w:hint="eastAsia"/>
                <w:color w:val="000000"/>
                <w:szCs w:val="24"/>
              </w:rPr>
              <w:t xml:space="preserve">:                              </w:t>
            </w:r>
          </w:p>
        </w:tc>
        <w:tc>
          <w:tcPr>
            <w:tcW w:w="4500" w:type="dxa"/>
          </w:tcPr>
          <w:p w:rsidR="00BA796B" w:rsidRDefault="004E7CB9" w:rsidP="00F87DC1">
            <w:pPr>
              <w:widowControl/>
              <w:spacing w:line="240" w:lineRule="atLeast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szCs w:val="24"/>
              </w:rPr>
              <w:t>地　址：</w:t>
            </w:r>
          </w:p>
          <w:p w:rsidR="004E7CB9" w:rsidRDefault="00BA796B" w:rsidP="00F87DC1">
            <w:pPr>
              <w:widowControl/>
              <w:spacing w:line="240" w:lineRule="atLeast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szCs w:val="24"/>
              </w:rPr>
              <w:t>聯絡電話</w:t>
            </w:r>
            <w:r>
              <w:rPr>
                <w:rFonts w:ascii="Arial" w:eastAsia="標楷體" w:hAnsi="Arial" w:cs="Arial" w:hint="eastAsia"/>
                <w:color w:val="000000"/>
                <w:szCs w:val="24"/>
              </w:rPr>
              <w:t>:</w:t>
            </w:r>
            <w:r w:rsidR="004E7CB9">
              <w:rPr>
                <w:rFonts w:ascii="Arial" w:eastAsia="標楷體" w:hAnsi="Arial" w:cs="Arial" w:hint="eastAsia"/>
                <w:color w:val="000000"/>
                <w:szCs w:val="24"/>
              </w:rPr>
              <w:t xml:space="preserve"> </w:t>
            </w:r>
          </w:p>
        </w:tc>
      </w:tr>
      <w:tr w:rsidR="004E7CB9" w:rsidTr="00F87DC1">
        <w:trPr>
          <w:trHeight w:val="307"/>
        </w:trPr>
        <w:tc>
          <w:tcPr>
            <w:tcW w:w="4500" w:type="dxa"/>
          </w:tcPr>
          <w:p w:rsidR="004E7CB9" w:rsidRDefault="004E7CB9" w:rsidP="00F87DC1">
            <w:pPr>
              <w:widowControl/>
              <w:spacing w:line="240" w:lineRule="atLeast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szCs w:val="24"/>
              </w:rPr>
              <w:t>統一編號：</w:t>
            </w:r>
            <w:r w:rsidR="00B66187" w:rsidRPr="00B66187">
              <w:rPr>
                <w:rFonts w:ascii="Arial" w:hAnsi="Arial" w:cs="Arial"/>
                <w:color w:val="000000"/>
                <w:szCs w:val="24"/>
              </w:rPr>
              <w:t>87557573</w:t>
            </w:r>
          </w:p>
        </w:tc>
        <w:tc>
          <w:tcPr>
            <w:tcW w:w="4500" w:type="dxa"/>
          </w:tcPr>
          <w:p w:rsidR="004E7CB9" w:rsidRDefault="004E7CB9" w:rsidP="00F87DC1">
            <w:pPr>
              <w:widowControl/>
              <w:spacing w:line="240" w:lineRule="atLeast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szCs w:val="24"/>
              </w:rPr>
              <w:t>統一編號：</w:t>
            </w:r>
          </w:p>
        </w:tc>
      </w:tr>
    </w:tbl>
    <w:p w:rsidR="004E7CB9" w:rsidRDefault="004E7CB9" w:rsidP="004E7CB9">
      <w:pPr>
        <w:rPr>
          <w:rFonts w:ascii="Arial" w:eastAsia="標楷體" w:hAnsi="Arial" w:cs="Arial"/>
          <w:color w:val="000000"/>
          <w:w w:val="150"/>
          <w:szCs w:val="24"/>
        </w:rPr>
      </w:pPr>
    </w:p>
    <w:p w:rsidR="00BA796B" w:rsidRDefault="00BA796B" w:rsidP="004E7CB9">
      <w:pPr>
        <w:rPr>
          <w:rFonts w:ascii="Arial" w:eastAsia="標楷體" w:hAnsi="Arial" w:cs="Arial"/>
          <w:color w:val="000000"/>
          <w:w w:val="150"/>
          <w:szCs w:val="24"/>
        </w:rPr>
      </w:pPr>
    </w:p>
    <w:p w:rsidR="00BA796B" w:rsidRDefault="00BA796B" w:rsidP="004E7CB9">
      <w:pPr>
        <w:rPr>
          <w:rFonts w:ascii="Arial" w:eastAsia="標楷體" w:hAnsi="Arial" w:cs="Arial"/>
          <w:color w:val="000000"/>
          <w:w w:val="150"/>
          <w:szCs w:val="24"/>
        </w:rPr>
      </w:pPr>
    </w:p>
    <w:p w:rsidR="00BA796B" w:rsidRDefault="00BA796B" w:rsidP="004E7CB9">
      <w:pPr>
        <w:rPr>
          <w:rFonts w:ascii="Arial" w:eastAsia="標楷體" w:hAnsi="Arial" w:cs="Arial"/>
          <w:color w:val="000000"/>
          <w:w w:val="150"/>
          <w:szCs w:val="24"/>
        </w:rPr>
      </w:pPr>
    </w:p>
    <w:p w:rsidR="00BA796B" w:rsidRDefault="00BA796B" w:rsidP="004E7CB9">
      <w:pPr>
        <w:rPr>
          <w:rFonts w:ascii="Arial" w:eastAsia="標楷體" w:hAnsi="Arial" w:cs="Arial"/>
          <w:color w:val="000000"/>
          <w:w w:val="150"/>
          <w:szCs w:val="24"/>
        </w:rPr>
      </w:pPr>
    </w:p>
    <w:p w:rsidR="00BA796B" w:rsidRDefault="00BA796B" w:rsidP="004E7CB9">
      <w:pPr>
        <w:rPr>
          <w:rFonts w:ascii="Arial" w:eastAsia="標楷體" w:hAnsi="Arial" w:cs="Arial"/>
          <w:color w:val="000000"/>
          <w:w w:val="150"/>
          <w:szCs w:val="24"/>
        </w:rPr>
      </w:pPr>
    </w:p>
    <w:p w:rsidR="00BA796B" w:rsidRDefault="00BA796B" w:rsidP="004E7CB9">
      <w:pPr>
        <w:rPr>
          <w:rFonts w:ascii="Arial" w:eastAsia="標楷體" w:hAnsi="Arial" w:cs="Arial"/>
          <w:color w:val="000000"/>
          <w:w w:val="150"/>
          <w:szCs w:val="24"/>
        </w:rPr>
      </w:pPr>
    </w:p>
    <w:p w:rsidR="00B66D59" w:rsidRDefault="00B66D59" w:rsidP="004E7CB9">
      <w:pPr>
        <w:rPr>
          <w:rFonts w:ascii="Arial" w:eastAsia="標楷體" w:hAnsi="Arial" w:cs="Arial"/>
          <w:color w:val="000000"/>
          <w:w w:val="150"/>
          <w:szCs w:val="24"/>
        </w:rPr>
      </w:pPr>
    </w:p>
    <w:p w:rsidR="004E7CB9" w:rsidRDefault="004E7CB9" w:rsidP="004E7CB9">
      <w:pPr>
        <w:jc w:val="distribute"/>
        <w:rPr>
          <w:rFonts w:ascii="Arial" w:eastAsia="標楷體" w:hAnsi="Arial" w:cs="Arial"/>
          <w:color w:val="000000"/>
          <w:w w:val="150"/>
          <w:szCs w:val="24"/>
        </w:rPr>
      </w:pPr>
    </w:p>
    <w:p w:rsidR="00E0747F" w:rsidRDefault="004E7CB9" w:rsidP="00BA796B">
      <w:pPr>
        <w:jc w:val="center"/>
        <w:rPr>
          <w:rFonts w:ascii="Arial" w:eastAsia="標楷體" w:hAnsi="標楷體" w:cs="Arial"/>
          <w:color w:val="000000"/>
          <w:w w:val="150"/>
          <w:szCs w:val="24"/>
        </w:rPr>
      </w:pPr>
      <w:r w:rsidRPr="0074168A">
        <w:rPr>
          <w:rFonts w:ascii="Arial" w:eastAsia="標楷體" w:hAnsi="標楷體" w:cs="Arial"/>
          <w:color w:val="000000"/>
          <w:w w:val="150"/>
          <w:szCs w:val="24"/>
        </w:rPr>
        <w:t>中</w:t>
      </w:r>
      <w:r>
        <w:rPr>
          <w:rFonts w:ascii="Arial" w:eastAsia="標楷體" w:hAnsi="標楷體" w:cs="Arial" w:hint="eastAsia"/>
          <w:color w:val="000000"/>
          <w:w w:val="150"/>
          <w:szCs w:val="24"/>
        </w:rPr>
        <w:t xml:space="preserve">  </w:t>
      </w:r>
      <w:r w:rsidRPr="0074168A">
        <w:rPr>
          <w:rFonts w:ascii="Arial" w:eastAsia="標楷體" w:hAnsi="標楷體" w:cs="Arial"/>
          <w:color w:val="000000"/>
          <w:w w:val="150"/>
          <w:szCs w:val="24"/>
        </w:rPr>
        <w:t>華</w:t>
      </w:r>
      <w:r>
        <w:rPr>
          <w:rFonts w:ascii="Arial" w:eastAsia="標楷體" w:hAnsi="標楷體" w:cs="Arial" w:hint="eastAsia"/>
          <w:color w:val="000000"/>
          <w:w w:val="150"/>
          <w:szCs w:val="24"/>
        </w:rPr>
        <w:t xml:space="preserve">  </w:t>
      </w:r>
      <w:r w:rsidRPr="0074168A">
        <w:rPr>
          <w:rFonts w:ascii="Arial" w:eastAsia="標楷體" w:hAnsi="標楷體" w:cs="Arial"/>
          <w:color w:val="000000"/>
          <w:w w:val="150"/>
          <w:szCs w:val="24"/>
        </w:rPr>
        <w:t>民</w:t>
      </w:r>
      <w:r>
        <w:rPr>
          <w:rFonts w:ascii="Arial" w:eastAsia="標楷體" w:hAnsi="標楷體" w:cs="Arial" w:hint="eastAsia"/>
          <w:color w:val="000000"/>
          <w:w w:val="150"/>
          <w:szCs w:val="24"/>
        </w:rPr>
        <w:t xml:space="preserve">  </w:t>
      </w:r>
      <w:r w:rsidRPr="0074168A">
        <w:rPr>
          <w:rFonts w:ascii="Arial" w:eastAsia="標楷體" w:hAnsi="標楷體" w:cs="Arial"/>
          <w:color w:val="000000"/>
          <w:w w:val="150"/>
          <w:szCs w:val="24"/>
        </w:rPr>
        <w:t>國</w:t>
      </w:r>
      <w:r w:rsidRPr="0074168A">
        <w:rPr>
          <w:rFonts w:ascii="Arial" w:eastAsia="標楷體" w:hAnsi="Arial" w:cs="Arial"/>
          <w:color w:val="000000"/>
          <w:w w:val="150"/>
          <w:szCs w:val="24"/>
        </w:rPr>
        <w:t xml:space="preserve"> </w:t>
      </w:r>
      <w:r>
        <w:rPr>
          <w:rFonts w:ascii="Arial" w:eastAsia="標楷體" w:hAnsi="Arial" w:cs="Arial" w:hint="eastAsia"/>
          <w:color w:val="000000"/>
          <w:w w:val="150"/>
          <w:szCs w:val="24"/>
        </w:rPr>
        <w:t xml:space="preserve"> </w:t>
      </w:r>
      <w:r w:rsidR="00500362">
        <w:rPr>
          <w:rFonts w:ascii="Arial" w:eastAsia="標楷體" w:hAnsi="Arial" w:cs="Arial"/>
          <w:color w:val="000000"/>
          <w:w w:val="150"/>
          <w:szCs w:val="24"/>
        </w:rPr>
        <w:t xml:space="preserve"> </w:t>
      </w:r>
      <w:r w:rsidR="006D60ED">
        <w:rPr>
          <w:rFonts w:ascii="Arial" w:eastAsia="標楷體" w:hAnsi="Arial" w:cs="Arial" w:hint="eastAsia"/>
          <w:color w:val="000000"/>
          <w:w w:val="150"/>
          <w:szCs w:val="24"/>
        </w:rPr>
        <w:t xml:space="preserve">  </w:t>
      </w:r>
      <w:r w:rsidRPr="0074168A">
        <w:rPr>
          <w:rFonts w:ascii="Arial" w:eastAsia="標楷體" w:hAnsi="標楷體" w:cs="Arial"/>
          <w:color w:val="000000"/>
          <w:w w:val="150"/>
          <w:szCs w:val="24"/>
        </w:rPr>
        <w:t>年</w:t>
      </w:r>
      <w:r w:rsidRPr="0074168A">
        <w:rPr>
          <w:rFonts w:ascii="Arial" w:eastAsia="標楷體" w:hAnsi="Arial" w:cs="Arial"/>
          <w:color w:val="000000"/>
          <w:w w:val="150"/>
          <w:szCs w:val="24"/>
        </w:rPr>
        <w:t xml:space="preserve"> </w:t>
      </w:r>
      <w:r>
        <w:rPr>
          <w:rFonts w:ascii="Arial" w:eastAsia="標楷體" w:hAnsi="Arial" w:cs="Arial" w:hint="eastAsia"/>
          <w:color w:val="000000"/>
          <w:w w:val="150"/>
          <w:szCs w:val="24"/>
        </w:rPr>
        <w:t xml:space="preserve"> </w:t>
      </w:r>
      <w:r w:rsidRPr="0074168A">
        <w:rPr>
          <w:rFonts w:ascii="Arial" w:eastAsia="標楷體" w:hAnsi="Arial" w:cs="Arial"/>
          <w:color w:val="000000"/>
          <w:w w:val="150"/>
          <w:szCs w:val="24"/>
        </w:rPr>
        <w:t xml:space="preserve"> </w:t>
      </w:r>
      <w:r>
        <w:rPr>
          <w:rFonts w:ascii="Arial" w:eastAsia="標楷體" w:hAnsi="Arial" w:cs="Arial" w:hint="eastAsia"/>
          <w:color w:val="000000"/>
          <w:w w:val="150"/>
          <w:szCs w:val="24"/>
        </w:rPr>
        <w:t xml:space="preserve"> </w:t>
      </w:r>
      <w:r w:rsidRPr="0074168A">
        <w:rPr>
          <w:rFonts w:ascii="Arial" w:eastAsia="標楷體" w:hAnsi="標楷體" w:cs="Arial"/>
          <w:color w:val="000000"/>
          <w:w w:val="150"/>
          <w:szCs w:val="24"/>
        </w:rPr>
        <w:t>月</w:t>
      </w:r>
      <w:r w:rsidRPr="0074168A">
        <w:rPr>
          <w:rFonts w:ascii="Arial" w:eastAsia="標楷體" w:hAnsi="Arial" w:cs="Arial"/>
          <w:color w:val="000000"/>
          <w:w w:val="150"/>
          <w:szCs w:val="24"/>
        </w:rPr>
        <w:t xml:space="preserve"> </w:t>
      </w:r>
      <w:r>
        <w:rPr>
          <w:rFonts w:ascii="Arial" w:eastAsia="標楷體" w:hAnsi="Arial" w:cs="Arial" w:hint="eastAsia"/>
          <w:color w:val="000000"/>
          <w:w w:val="150"/>
          <w:szCs w:val="24"/>
        </w:rPr>
        <w:t xml:space="preserve">  </w:t>
      </w:r>
      <w:r w:rsidRPr="0074168A">
        <w:rPr>
          <w:rFonts w:ascii="Arial" w:eastAsia="標楷體" w:hAnsi="Arial" w:cs="Arial"/>
          <w:color w:val="000000"/>
          <w:w w:val="150"/>
          <w:szCs w:val="24"/>
        </w:rPr>
        <w:t xml:space="preserve"> </w:t>
      </w:r>
      <w:r w:rsidRPr="0074168A">
        <w:rPr>
          <w:rFonts w:ascii="Arial" w:eastAsia="標楷體" w:hAnsi="標楷體" w:cs="Arial"/>
          <w:color w:val="000000"/>
          <w:w w:val="150"/>
          <w:szCs w:val="24"/>
        </w:rPr>
        <w:t>日</w:t>
      </w:r>
    </w:p>
    <w:p w:rsidR="00500362" w:rsidRDefault="00500362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500362" w:rsidRDefault="00500362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4E7CB9" w:rsidRDefault="004E7CB9" w:rsidP="004E7CB9">
      <w:pPr>
        <w:rPr>
          <w:rFonts w:ascii="Arial" w:eastAsia="標楷體" w:hAnsi="標楷體" w:cs="Arial"/>
          <w:color w:val="000000"/>
          <w:w w:val="150"/>
          <w:szCs w:val="24"/>
        </w:rPr>
      </w:pPr>
      <w:r>
        <w:rPr>
          <w:rFonts w:ascii="Arial" w:eastAsia="標楷體" w:hAnsi="標楷體" w:cs="Arial" w:hint="eastAsia"/>
          <w:color w:val="000000"/>
          <w:w w:val="150"/>
          <w:szCs w:val="24"/>
        </w:rPr>
        <w:t>【附件一】：</w:t>
      </w:r>
      <w:r w:rsidR="00D310C3">
        <w:rPr>
          <w:rFonts w:ascii="Arial" w:eastAsia="標楷體" w:hAnsi="標楷體" w:cs="Arial" w:hint="eastAsia"/>
          <w:color w:val="000000"/>
          <w:w w:val="150"/>
          <w:szCs w:val="24"/>
        </w:rPr>
        <w:t>會員權益事項</w:t>
      </w:r>
      <w:r>
        <w:rPr>
          <w:rFonts w:ascii="Arial" w:eastAsia="標楷體" w:hAnsi="標楷體" w:cs="Arial" w:hint="eastAsia"/>
          <w:color w:val="000000"/>
          <w:w w:val="150"/>
          <w:szCs w:val="24"/>
        </w:rPr>
        <w:t>(</w:t>
      </w:r>
      <w:r w:rsidR="00B66D59">
        <w:rPr>
          <w:rFonts w:ascii="Arial" w:eastAsia="標楷體" w:hAnsi="Arial" w:cs="Arial" w:hint="eastAsia"/>
          <w:color w:val="000000"/>
          <w:kern w:val="0"/>
          <w:szCs w:val="24"/>
        </w:rPr>
        <w:t>按計畫主持人向</w:t>
      </w:r>
      <w:r w:rsidR="00E905E5">
        <w:rPr>
          <w:rFonts w:ascii="Arial" w:eastAsia="標楷體" w:hAnsi="Arial" w:cs="Arial" w:hint="eastAsia"/>
          <w:color w:val="000000"/>
          <w:kern w:val="0"/>
          <w:szCs w:val="24"/>
        </w:rPr>
        <w:t>國科會</w:t>
      </w:r>
      <w:r>
        <w:rPr>
          <w:rFonts w:ascii="Arial" w:eastAsia="標楷體" w:hAnsi="Arial" w:cs="Arial" w:hint="eastAsia"/>
          <w:color w:val="000000"/>
          <w:kern w:val="0"/>
          <w:szCs w:val="24"/>
        </w:rPr>
        <w:t>提出審核通過本計畫申請書為依據</w:t>
      </w:r>
      <w:r>
        <w:rPr>
          <w:rFonts w:ascii="Arial" w:eastAsia="標楷體" w:hAnsi="Arial" w:cs="Arial" w:hint="eastAsia"/>
          <w:color w:val="000000"/>
          <w:kern w:val="0"/>
          <w:szCs w:val="24"/>
        </w:rPr>
        <w:t>)</w:t>
      </w:r>
    </w:p>
    <w:p w:rsidR="004E7CB9" w:rsidRDefault="004E7CB9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4E7CB9" w:rsidRDefault="004E7CB9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4E7CB9" w:rsidRDefault="004E7CB9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4E7CB9" w:rsidRDefault="004E7CB9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4E7CB9" w:rsidRDefault="004E7CB9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4E7CB9" w:rsidRDefault="004E7CB9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8F6D13" w:rsidRDefault="008F6D13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4E7CB9" w:rsidRDefault="004E7CB9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E0747F" w:rsidRDefault="00E0747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E0747F" w:rsidRDefault="00E0747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E0747F" w:rsidRDefault="00E0747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E0747F" w:rsidRDefault="00E0747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E0747F" w:rsidRDefault="00E0747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E0747F" w:rsidRDefault="00E0747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E0747F" w:rsidRDefault="00E0747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E0747F" w:rsidRDefault="00E0747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E0747F" w:rsidRDefault="00E0747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E0747F" w:rsidRDefault="00E0747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E0747F" w:rsidRDefault="00E0747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E0747F" w:rsidRDefault="00E0747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E0747F" w:rsidRDefault="00E0747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E0747F" w:rsidRDefault="00E0747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E0747F" w:rsidRDefault="00E0747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E0747F" w:rsidRDefault="00E0747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E0747F" w:rsidRDefault="00E0747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E0747F" w:rsidRDefault="00E0747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E0747F" w:rsidRDefault="00E0747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E0747F" w:rsidRDefault="00E0747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E0747F" w:rsidRDefault="00E0747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E0747F" w:rsidRDefault="00E0747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E0747F" w:rsidRDefault="00E0747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78630C" w:rsidRDefault="0078630C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78630C" w:rsidRDefault="0078630C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78630C" w:rsidRDefault="0078630C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78630C" w:rsidRDefault="0078630C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BA796B" w:rsidRPr="00EE4522" w:rsidRDefault="00BA796B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4E7CB9" w:rsidRDefault="004E7CB9" w:rsidP="004E7CB9">
      <w:pPr>
        <w:rPr>
          <w:rFonts w:ascii="Arial" w:eastAsia="標楷體" w:hAnsi="標楷體" w:cs="Arial"/>
          <w:color w:val="000000"/>
          <w:w w:val="150"/>
          <w:szCs w:val="24"/>
        </w:rPr>
      </w:pPr>
      <w:r>
        <w:rPr>
          <w:rFonts w:ascii="Arial" w:eastAsia="標楷體" w:hAnsi="標楷體" w:cs="Arial" w:hint="eastAsia"/>
          <w:color w:val="000000"/>
          <w:w w:val="150"/>
          <w:szCs w:val="24"/>
        </w:rPr>
        <w:t>【附件二】：</w:t>
      </w:r>
      <w:r w:rsidR="00D468CF">
        <w:rPr>
          <w:rFonts w:ascii="Arial" w:eastAsia="標楷體" w:hAnsi="標楷體" w:cs="Arial" w:hint="eastAsia"/>
          <w:color w:val="000000"/>
          <w:w w:val="150"/>
          <w:szCs w:val="24"/>
        </w:rPr>
        <w:t>經費項目編列</w:t>
      </w:r>
      <w:r w:rsidR="00102B8F" w:rsidRPr="00D468CF">
        <w:rPr>
          <w:rFonts w:ascii="Arial" w:eastAsia="標楷體" w:hAnsi="Arial" w:cs="Arial" w:hint="eastAsia"/>
          <w:szCs w:val="24"/>
        </w:rPr>
        <w:t>(</w:t>
      </w:r>
      <w:r w:rsidR="00102B8F" w:rsidRPr="00D468CF">
        <w:rPr>
          <w:rFonts w:ascii="Arial" w:eastAsia="標楷體" w:hAnsi="Arial" w:cs="Arial" w:hint="eastAsia"/>
          <w:szCs w:val="24"/>
        </w:rPr>
        <w:t>包括會員費及</w:t>
      </w:r>
      <w:r w:rsidR="00102B8F">
        <w:rPr>
          <w:rFonts w:ascii="Arial" w:eastAsia="標楷體" w:hAnsi="Arial" w:cs="Arial" w:hint="eastAsia"/>
          <w:szCs w:val="24"/>
        </w:rPr>
        <w:t>其他經費項目編列或企業會員有其他</w:t>
      </w:r>
      <w:r w:rsidR="00102B8F" w:rsidRPr="00551E24">
        <w:rPr>
          <w:rFonts w:ascii="Arial" w:eastAsia="標楷體" w:hAnsi="Arial" w:cs="Arial" w:hint="eastAsia"/>
          <w:szCs w:val="24"/>
        </w:rPr>
        <w:t>回饋機制之回饋金</w:t>
      </w:r>
      <w:r w:rsidR="00102B8F">
        <w:rPr>
          <w:rFonts w:ascii="Arial" w:eastAsia="標楷體" w:hAnsi="Arial" w:cs="Arial" w:hint="eastAsia"/>
          <w:szCs w:val="24"/>
        </w:rPr>
        <w:t>，</w:t>
      </w:r>
      <w:r w:rsidR="00B66D59">
        <w:rPr>
          <w:rFonts w:ascii="Arial" w:eastAsia="標楷體" w:hAnsi="Arial" w:cs="Arial" w:hint="eastAsia"/>
          <w:color w:val="000000"/>
          <w:kern w:val="0"/>
          <w:szCs w:val="24"/>
        </w:rPr>
        <w:t>按計畫主持人向</w:t>
      </w:r>
      <w:r w:rsidR="00E905E5">
        <w:rPr>
          <w:rFonts w:ascii="Arial" w:eastAsia="標楷體" w:hAnsi="Arial" w:cs="Arial" w:hint="eastAsia"/>
          <w:color w:val="000000"/>
          <w:kern w:val="0"/>
          <w:szCs w:val="24"/>
        </w:rPr>
        <w:t>國科會</w:t>
      </w:r>
      <w:r>
        <w:rPr>
          <w:rFonts w:ascii="Arial" w:eastAsia="標楷體" w:hAnsi="Arial" w:cs="Arial" w:hint="eastAsia"/>
          <w:color w:val="000000"/>
          <w:kern w:val="0"/>
          <w:szCs w:val="24"/>
        </w:rPr>
        <w:t>提出審核通過本計畫申請書為依據</w:t>
      </w:r>
      <w:r>
        <w:rPr>
          <w:rFonts w:ascii="Arial" w:eastAsia="標楷體" w:hAnsi="Arial" w:cs="Arial" w:hint="eastAsia"/>
          <w:color w:val="000000"/>
          <w:kern w:val="0"/>
          <w:szCs w:val="24"/>
        </w:rPr>
        <w:t>)</w:t>
      </w:r>
    </w:p>
    <w:p w:rsidR="004E7CB9" w:rsidRDefault="004E7CB9" w:rsidP="004E7CB9">
      <w:pPr>
        <w:rPr>
          <w:rFonts w:ascii="Arial" w:eastAsia="標楷體" w:hAnsi="Arial" w:cs="Arial"/>
          <w:color w:val="000000"/>
          <w:w w:val="150"/>
          <w:szCs w:val="24"/>
        </w:rPr>
      </w:pPr>
    </w:p>
    <w:p w:rsidR="004E7CB9" w:rsidRDefault="004E7CB9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102B8F" w:rsidRDefault="00102B8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102B8F" w:rsidRDefault="00102B8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102B8F" w:rsidRDefault="00102B8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102B8F" w:rsidRDefault="00102B8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102B8F" w:rsidRDefault="00102B8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102B8F" w:rsidRDefault="00102B8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102B8F" w:rsidRDefault="00102B8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102B8F" w:rsidRDefault="00102B8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102B8F" w:rsidRDefault="00102B8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102B8F" w:rsidRDefault="00102B8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102B8F" w:rsidRDefault="00102B8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102B8F" w:rsidRDefault="00102B8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102B8F" w:rsidRDefault="00102B8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102B8F" w:rsidRDefault="00102B8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102B8F" w:rsidRDefault="00102B8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102B8F" w:rsidRDefault="00102B8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102B8F" w:rsidRDefault="00102B8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102B8F" w:rsidRDefault="00102B8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102B8F" w:rsidRDefault="00102B8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102B8F" w:rsidRDefault="00102B8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102B8F" w:rsidRDefault="00102B8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102B8F" w:rsidRDefault="00102B8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102B8F" w:rsidRDefault="00102B8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102B8F" w:rsidRDefault="00102B8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102B8F" w:rsidRDefault="00102B8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102B8F" w:rsidRDefault="00102B8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102B8F" w:rsidRDefault="00102B8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102B8F" w:rsidRDefault="00102B8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102B8F" w:rsidRDefault="00102B8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102B8F" w:rsidRDefault="00102B8F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78630C" w:rsidRDefault="0078630C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78630C" w:rsidRDefault="0078630C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78630C" w:rsidRPr="0078630C" w:rsidRDefault="0078630C" w:rsidP="004E7CB9">
      <w:pPr>
        <w:rPr>
          <w:rFonts w:ascii="Arial" w:eastAsia="標楷體" w:hAnsi="標楷體" w:cs="Arial"/>
          <w:color w:val="000000"/>
          <w:w w:val="150"/>
          <w:szCs w:val="24"/>
        </w:rPr>
      </w:pPr>
    </w:p>
    <w:p w:rsidR="004E7CB9" w:rsidRPr="001E4A69" w:rsidRDefault="00B66D59" w:rsidP="004E7CB9">
      <w:pPr>
        <w:rPr>
          <w:rFonts w:ascii="Arial" w:eastAsia="標楷體" w:hAnsi="Arial" w:cs="Arial"/>
          <w:color w:val="000000"/>
          <w:w w:val="150"/>
          <w:szCs w:val="24"/>
        </w:rPr>
      </w:pPr>
      <w:r>
        <w:rPr>
          <w:rFonts w:ascii="Arial" w:eastAsia="標楷體" w:hAnsi="標楷體" w:cs="Arial" w:hint="eastAsia"/>
          <w:color w:val="000000"/>
          <w:w w:val="150"/>
          <w:szCs w:val="24"/>
        </w:rPr>
        <w:t>【附件三】：檢附</w:t>
      </w:r>
      <w:r w:rsidR="00E905E5">
        <w:rPr>
          <w:rFonts w:ascii="Arial" w:eastAsia="標楷體" w:hAnsi="標楷體" w:cs="Arial" w:hint="eastAsia"/>
          <w:color w:val="000000"/>
          <w:w w:val="150"/>
          <w:szCs w:val="24"/>
        </w:rPr>
        <w:t>國科會</w:t>
      </w:r>
      <w:r w:rsidR="004E7CB9">
        <w:rPr>
          <w:rFonts w:ascii="Arial" w:eastAsia="標楷體" w:hAnsi="標楷體" w:cs="Arial" w:hint="eastAsia"/>
          <w:color w:val="000000"/>
          <w:w w:val="150"/>
          <w:szCs w:val="24"/>
        </w:rPr>
        <w:t>核定清單</w:t>
      </w:r>
    </w:p>
    <w:p w:rsidR="00C07A40" w:rsidRPr="004E7CB9" w:rsidRDefault="00C07A40">
      <w:bookmarkStart w:id="0" w:name="_GoBack"/>
      <w:bookmarkEnd w:id="0"/>
    </w:p>
    <w:sectPr w:rsidR="00C07A40" w:rsidRPr="004E7CB9" w:rsidSect="00C07A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37F" w:rsidRDefault="006D037F" w:rsidP="00E93A4D">
      <w:r>
        <w:separator/>
      </w:r>
    </w:p>
  </w:endnote>
  <w:endnote w:type="continuationSeparator" w:id="0">
    <w:p w:rsidR="006D037F" w:rsidRDefault="006D037F" w:rsidP="00E9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37F" w:rsidRDefault="006D037F" w:rsidP="00E93A4D">
      <w:r>
        <w:separator/>
      </w:r>
    </w:p>
  </w:footnote>
  <w:footnote w:type="continuationSeparator" w:id="0">
    <w:p w:rsidR="006D037F" w:rsidRDefault="006D037F" w:rsidP="00E93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805CC"/>
    <w:multiLevelType w:val="hybridMultilevel"/>
    <w:tmpl w:val="810C4642"/>
    <w:lvl w:ilvl="0" w:tplc="A290FC18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A768B15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49B6602"/>
    <w:multiLevelType w:val="hybridMultilevel"/>
    <w:tmpl w:val="8098A8BE"/>
    <w:lvl w:ilvl="0" w:tplc="9BD841CC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196E03A6">
      <w:start w:val="1"/>
      <w:numFmt w:val="taiwaneseCountingThousand"/>
      <w:lvlText w:val="(%2)"/>
      <w:lvlJc w:val="left"/>
      <w:pPr>
        <w:ind w:left="110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369533DD"/>
    <w:multiLevelType w:val="hybridMultilevel"/>
    <w:tmpl w:val="E2A45D0C"/>
    <w:lvl w:ilvl="0" w:tplc="32BCC88A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B22D03"/>
    <w:multiLevelType w:val="hybridMultilevel"/>
    <w:tmpl w:val="BD96D41E"/>
    <w:lvl w:ilvl="0" w:tplc="F5BEFEF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1FBE4026">
      <w:start w:val="1"/>
      <w:numFmt w:val="ideographTraditional"/>
      <w:lvlText w:val="%2、"/>
      <w:lvlJc w:val="left"/>
      <w:pPr>
        <w:ind w:left="960" w:hanging="480"/>
      </w:pPr>
      <w:rPr>
        <w:rFonts w:cs="Times New Roman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B9"/>
    <w:rsid w:val="00006312"/>
    <w:rsid w:val="00015DB6"/>
    <w:rsid w:val="00031D58"/>
    <w:rsid w:val="000A0E01"/>
    <w:rsid w:val="000B288D"/>
    <w:rsid w:val="000C42DC"/>
    <w:rsid w:val="000D61C0"/>
    <w:rsid w:val="000D7D0D"/>
    <w:rsid w:val="000F4E63"/>
    <w:rsid w:val="00102B8F"/>
    <w:rsid w:val="001563C0"/>
    <w:rsid w:val="00163249"/>
    <w:rsid w:val="0017216D"/>
    <w:rsid w:val="00223E5A"/>
    <w:rsid w:val="00251205"/>
    <w:rsid w:val="0032409F"/>
    <w:rsid w:val="00340D47"/>
    <w:rsid w:val="00375DDB"/>
    <w:rsid w:val="0038638A"/>
    <w:rsid w:val="00393CD7"/>
    <w:rsid w:val="003A702C"/>
    <w:rsid w:val="003C104C"/>
    <w:rsid w:val="003C1B9D"/>
    <w:rsid w:val="003C2F30"/>
    <w:rsid w:val="003D34AC"/>
    <w:rsid w:val="003E1729"/>
    <w:rsid w:val="00441655"/>
    <w:rsid w:val="00455723"/>
    <w:rsid w:val="004E7CB9"/>
    <w:rsid w:val="00500362"/>
    <w:rsid w:val="005004E0"/>
    <w:rsid w:val="00506FB5"/>
    <w:rsid w:val="00543941"/>
    <w:rsid w:val="00551E24"/>
    <w:rsid w:val="0057519C"/>
    <w:rsid w:val="005A5F59"/>
    <w:rsid w:val="005B2DB8"/>
    <w:rsid w:val="005C2FFA"/>
    <w:rsid w:val="00602FDE"/>
    <w:rsid w:val="006223D6"/>
    <w:rsid w:val="0063356E"/>
    <w:rsid w:val="006628EC"/>
    <w:rsid w:val="00665921"/>
    <w:rsid w:val="00694CD9"/>
    <w:rsid w:val="006D037F"/>
    <w:rsid w:val="006D60ED"/>
    <w:rsid w:val="007279DC"/>
    <w:rsid w:val="0078630C"/>
    <w:rsid w:val="007E7C32"/>
    <w:rsid w:val="007F5135"/>
    <w:rsid w:val="0080671B"/>
    <w:rsid w:val="008318C0"/>
    <w:rsid w:val="0083211C"/>
    <w:rsid w:val="00840DE1"/>
    <w:rsid w:val="008C0C08"/>
    <w:rsid w:val="008F05E3"/>
    <w:rsid w:val="008F6D13"/>
    <w:rsid w:val="009015B2"/>
    <w:rsid w:val="00922B75"/>
    <w:rsid w:val="009E3823"/>
    <w:rsid w:val="009E513E"/>
    <w:rsid w:val="009E752A"/>
    <w:rsid w:val="00A2319A"/>
    <w:rsid w:val="00A428CB"/>
    <w:rsid w:val="00A83862"/>
    <w:rsid w:val="00A90A4F"/>
    <w:rsid w:val="00A9141D"/>
    <w:rsid w:val="00AA1329"/>
    <w:rsid w:val="00AA70F3"/>
    <w:rsid w:val="00B1432C"/>
    <w:rsid w:val="00B2166D"/>
    <w:rsid w:val="00B46685"/>
    <w:rsid w:val="00B66187"/>
    <w:rsid w:val="00B66D59"/>
    <w:rsid w:val="00B80D61"/>
    <w:rsid w:val="00B9539D"/>
    <w:rsid w:val="00BA796B"/>
    <w:rsid w:val="00BC6823"/>
    <w:rsid w:val="00BF6BAD"/>
    <w:rsid w:val="00C07A40"/>
    <w:rsid w:val="00C16304"/>
    <w:rsid w:val="00C527E6"/>
    <w:rsid w:val="00C536DE"/>
    <w:rsid w:val="00C53AA9"/>
    <w:rsid w:val="00C906DE"/>
    <w:rsid w:val="00CA4CE0"/>
    <w:rsid w:val="00CD5746"/>
    <w:rsid w:val="00CF5D2E"/>
    <w:rsid w:val="00D13BD7"/>
    <w:rsid w:val="00D310C3"/>
    <w:rsid w:val="00D468CF"/>
    <w:rsid w:val="00D5467C"/>
    <w:rsid w:val="00DD5FE2"/>
    <w:rsid w:val="00DF2D3A"/>
    <w:rsid w:val="00E05432"/>
    <w:rsid w:val="00E0747F"/>
    <w:rsid w:val="00E43461"/>
    <w:rsid w:val="00E905E5"/>
    <w:rsid w:val="00E93A4D"/>
    <w:rsid w:val="00EB1B7C"/>
    <w:rsid w:val="00EB1F78"/>
    <w:rsid w:val="00EE4522"/>
    <w:rsid w:val="00F075E3"/>
    <w:rsid w:val="00F27355"/>
    <w:rsid w:val="00F67207"/>
    <w:rsid w:val="00FB70F3"/>
    <w:rsid w:val="00FD2414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9FA3"/>
  <w15:docId w15:val="{B88FED27-029B-460E-9A4A-9E146B03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CB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10">
    <w:name w:val="font10"/>
    <w:basedOn w:val="a"/>
    <w:rsid w:val="004E7CB9"/>
    <w:pPr>
      <w:widowControl/>
      <w:spacing w:before="100" w:beforeAutospacing="1" w:after="100" w:afterAutospacing="1"/>
    </w:pPr>
    <w:rPr>
      <w:rFonts w:ascii="新細明體" w:hAnsi="Arial Unicode MS" w:cs="Arial Unicode MS"/>
      <w:b/>
      <w:bCs/>
      <w:kern w:val="0"/>
      <w:szCs w:val="24"/>
    </w:rPr>
  </w:style>
  <w:style w:type="paragraph" w:customStyle="1" w:styleId="1">
    <w:name w:val="清單段落1"/>
    <w:basedOn w:val="a"/>
    <w:rsid w:val="004E7CB9"/>
    <w:pPr>
      <w:ind w:leftChars="200" w:left="480"/>
    </w:pPr>
  </w:style>
  <w:style w:type="paragraph" w:styleId="a3">
    <w:name w:val="List Paragraph"/>
    <w:basedOn w:val="a"/>
    <w:uiPriority w:val="34"/>
    <w:qFormat/>
    <w:rsid w:val="004E7CB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3A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93A4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3A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93A4D"/>
    <w:rPr>
      <w:rFonts w:ascii="Times New Roman" w:eastAsia="新細明體" w:hAnsi="Times New Roman" w:cs="Times New Roman"/>
      <w:sz w:val="20"/>
      <w:szCs w:val="20"/>
    </w:rPr>
  </w:style>
  <w:style w:type="paragraph" w:styleId="a8">
    <w:name w:val="Salutation"/>
    <w:basedOn w:val="a"/>
    <w:next w:val="a"/>
    <w:link w:val="a9"/>
    <w:uiPriority w:val="99"/>
    <w:unhideWhenUsed/>
    <w:rsid w:val="003E1729"/>
    <w:rPr>
      <w:rFonts w:ascii="Arial" w:eastAsia="標楷體" w:hAnsi="Arial" w:cs="Arial"/>
      <w:color w:val="000000"/>
      <w:kern w:val="0"/>
      <w:szCs w:val="24"/>
    </w:rPr>
  </w:style>
  <w:style w:type="character" w:customStyle="1" w:styleId="a9">
    <w:name w:val="問候 字元"/>
    <w:basedOn w:val="a0"/>
    <w:link w:val="a8"/>
    <w:uiPriority w:val="99"/>
    <w:rsid w:val="003E1729"/>
    <w:rPr>
      <w:rFonts w:ascii="Arial" w:eastAsia="標楷體" w:hAnsi="Arial" w:cs="Arial"/>
      <w:color w:val="000000"/>
      <w:kern w:val="0"/>
      <w:szCs w:val="24"/>
    </w:rPr>
  </w:style>
  <w:style w:type="paragraph" w:styleId="aa">
    <w:name w:val="Closing"/>
    <w:basedOn w:val="a"/>
    <w:link w:val="ab"/>
    <w:uiPriority w:val="99"/>
    <w:unhideWhenUsed/>
    <w:rsid w:val="003E1729"/>
    <w:pPr>
      <w:ind w:leftChars="1800" w:left="100"/>
    </w:pPr>
    <w:rPr>
      <w:rFonts w:ascii="Arial" w:eastAsia="標楷體" w:hAnsi="Arial" w:cs="Arial"/>
      <w:color w:val="000000"/>
      <w:kern w:val="0"/>
      <w:szCs w:val="24"/>
    </w:rPr>
  </w:style>
  <w:style w:type="character" w:customStyle="1" w:styleId="ab">
    <w:name w:val="結語 字元"/>
    <w:basedOn w:val="a0"/>
    <w:link w:val="aa"/>
    <w:uiPriority w:val="99"/>
    <w:rsid w:val="003E1729"/>
    <w:rPr>
      <w:rFonts w:ascii="Arial" w:eastAsia="標楷體" w:hAnsi="Arial" w:cs="Arial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古彥容</cp:lastModifiedBy>
  <cp:revision>6</cp:revision>
  <dcterms:created xsi:type="dcterms:W3CDTF">2021-01-26T03:03:00Z</dcterms:created>
  <dcterms:modified xsi:type="dcterms:W3CDTF">2022-07-27T06:43:00Z</dcterms:modified>
</cp:coreProperties>
</file>